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B87D" w14:textId="74047BE6" w:rsidR="00CD372D" w:rsidRPr="00536536" w:rsidRDefault="002260FD" w:rsidP="00536536">
      <w:pPr>
        <w:jc w:val="center"/>
        <w:rPr>
          <w:rFonts w:ascii="Arial Black" w:hAnsi="Arial Black"/>
          <w:color w:val="000000" w:themeColor="text1"/>
          <w:sz w:val="96"/>
          <w:szCs w:val="96"/>
        </w:rPr>
      </w:pPr>
      <w:r w:rsidRPr="002260FD">
        <w:rPr>
          <w:rFonts w:ascii="Arial Black" w:hAnsi="Arial Black"/>
          <w:noProof/>
          <w:color w:val="000000" w:themeColor="text1"/>
          <w:sz w:val="96"/>
          <w:szCs w:val="96"/>
        </w:rPr>
        <w:drawing>
          <wp:anchor distT="0" distB="0" distL="114300" distR="114300" simplePos="0" relativeHeight="251660288" behindDoc="1" locked="0" layoutInCell="1" allowOverlap="1" wp14:anchorId="6E3207E0" wp14:editId="3B7A0C67">
            <wp:simplePos x="0" y="0"/>
            <wp:positionH relativeFrom="column">
              <wp:posOffset>2485390</wp:posOffset>
            </wp:positionH>
            <wp:positionV relativeFrom="paragraph">
              <wp:posOffset>619125</wp:posOffset>
            </wp:positionV>
            <wp:extent cx="2358433" cy="809625"/>
            <wp:effectExtent l="0" t="0" r="0" b="0"/>
            <wp:wrapNone/>
            <wp:docPr id="54251684" name="Picture 1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8433"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5F0C" w:rsidRPr="00CE5F0C">
        <w:rPr>
          <w:rFonts w:ascii="Arial Black" w:hAnsi="Arial Black"/>
          <w:color w:val="000000" w:themeColor="text1"/>
          <w:sz w:val="96"/>
          <w:szCs w:val="96"/>
        </w:rPr>
        <w:br/>
      </w:r>
      <w:r w:rsidR="004D7B4A" w:rsidRPr="002260FD">
        <w:rPr>
          <w:rFonts w:ascii="Arial Black" w:hAnsi="Arial Black"/>
          <w:noProof/>
          <w:color w:val="000000" w:themeColor="text1"/>
          <w:sz w:val="96"/>
          <w:szCs w:val="96"/>
        </w:rPr>
        <w:drawing>
          <wp:inline distT="0" distB="0" distL="0" distR="0" wp14:anchorId="6B12154C" wp14:editId="2FC7F06F">
            <wp:extent cx="4398056" cy="1671320"/>
            <wp:effectExtent l="0" t="0" r="2540" b="5080"/>
            <wp:docPr id="616098594"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0677" cy="1676116"/>
                    </a:xfrm>
                    <a:prstGeom prst="rect">
                      <a:avLst/>
                    </a:prstGeom>
                    <a:noFill/>
                    <a:ln>
                      <a:noFill/>
                    </a:ln>
                  </pic:spPr>
                </pic:pic>
              </a:graphicData>
            </a:graphic>
          </wp:inline>
        </w:drawing>
      </w:r>
    </w:p>
    <w:p w14:paraId="0EA42E61" w14:textId="390C92BF" w:rsidR="0E6D9B67" w:rsidRDefault="0E6D9B67" w:rsidP="0E6D9B67">
      <w:pPr>
        <w:jc w:val="center"/>
        <w:rPr>
          <w:rFonts w:ascii="Arial Black" w:hAnsi="Arial Black"/>
          <w:sz w:val="120"/>
          <w:szCs w:val="120"/>
        </w:rPr>
      </w:pPr>
    </w:p>
    <w:p w14:paraId="08DAB87E" w14:textId="788D2A2D" w:rsidR="00CD372D" w:rsidRPr="004D7B4A" w:rsidRDefault="00CD372D" w:rsidP="00536536">
      <w:pPr>
        <w:jc w:val="center"/>
        <w:rPr>
          <w:rFonts w:ascii="Arial Black" w:hAnsi="Arial Black"/>
          <w:sz w:val="120"/>
          <w:szCs w:val="120"/>
        </w:rPr>
      </w:pPr>
      <w:r w:rsidRPr="004D7B4A">
        <w:rPr>
          <w:rFonts w:ascii="Arial Black" w:hAnsi="Arial Black"/>
          <w:sz w:val="120"/>
          <w:szCs w:val="120"/>
        </w:rPr>
        <w:t>PSHE Policy</w:t>
      </w:r>
    </w:p>
    <w:p w14:paraId="08DAB881" w14:textId="78AC78C8" w:rsidR="00953F09" w:rsidRDefault="00CD372D" w:rsidP="00536536">
      <w:pPr>
        <w:jc w:val="center"/>
        <w:rPr>
          <w:rFonts w:ascii="Arial Black" w:hAnsi="Arial Black"/>
          <w:sz w:val="32"/>
        </w:rPr>
      </w:pPr>
      <w:r w:rsidRPr="004D7B4A">
        <w:rPr>
          <w:rFonts w:ascii="Arial Black" w:hAnsi="Arial Black"/>
          <w:sz w:val="32"/>
        </w:rPr>
        <w:t>Personal, Social</w:t>
      </w:r>
      <w:r w:rsidR="007E078F" w:rsidRPr="004D7B4A">
        <w:rPr>
          <w:rFonts w:ascii="Arial Black" w:hAnsi="Arial Black"/>
          <w:sz w:val="32"/>
        </w:rPr>
        <w:t xml:space="preserve"> and</w:t>
      </w:r>
      <w:r w:rsidRPr="004D7B4A">
        <w:rPr>
          <w:rFonts w:ascii="Arial Black" w:hAnsi="Arial Black"/>
          <w:sz w:val="32"/>
        </w:rPr>
        <w:t xml:space="preserve"> Health Educati</w:t>
      </w:r>
      <w:r w:rsidR="00536536" w:rsidRPr="004D7B4A">
        <w:rPr>
          <w:rFonts w:ascii="Arial Black" w:hAnsi="Arial Black"/>
          <w:sz w:val="32"/>
        </w:rPr>
        <w:t>on</w:t>
      </w:r>
    </w:p>
    <w:p w14:paraId="67CEB310" w14:textId="77777777" w:rsidR="004D7B4A" w:rsidRPr="004C0E4A" w:rsidRDefault="004D7B4A" w:rsidP="00536536">
      <w:pPr>
        <w:jc w:val="center"/>
        <w:rPr>
          <w:rFonts w:ascii="Arial" w:hAnsi="Arial" w:cs="Arial"/>
          <w:sz w:val="32"/>
        </w:rPr>
      </w:pPr>
    </w:p>
    <w:tbl>
      <w:tblPr>
        <w:tblStyle w:val="TableGrid"/>
        <w:tblW w:w="0" w:type="auto"/>
        <w:tblLook w:val="04A0" w:firstRow="1" w:lastRow="0" w:firstColumn="1" w:lastColumn="0" w:noHBand="0" w:noVBand="1"/>
      </w:tblPr>
      <w:tblGrid>
        <w:gridCol w:w="4508"/>
        <w:gridCol w:w="4508"/>
      </w:tblGrid>
      <w:tr w:rsidR="004C0E4A" w:rsidRPr="004C0E4A" w14:paraId="59958B9D" w14:textId="77777777" w:rsidTr="004C0E4A">
        <w:tc>
          <w:tcPr>
            <w:tcW w:w="4508" w:type="dxa"/>
          </w:tcPr>
          <w:p w14:paraId="57406C96" w14:textId="3866C1E5" w:rsidR="004C0E4A" w:rsidRPr="004C0E4A" w:rsidRDefault="004C0E4A" w:rsidP="00536536">
            <w:pPr>
              <w:jc w:val="center"/>
              <w:rPr>
                <w:rFonts w:ascii="Arial" w:hAnsi="Arial" w:cs="Arial"/>
                <w:sz w:val="32"/>
              </w:rPr>
            </w:pPr>
            <w:r w:rsidRPr="004C0E4A">
              <w:rPr>
                <w:rFonts w:ascii="Arial" w:hAnsi="Arial" w:cs="Arial"/>
                <w:sz w:val="32"/>
              </w:rPr>
              <w:t>Written</w:t>
            </w:r>
          </w:p>
        </w:tc>
        <w:tc>
          <w:tcPr>
            <w:tcW w:w="4508" w:type="dxa"/>
          </w:tcPr>
          <w:p w14:paraId="5D9288C3" w14:textId="627B4507" w:rsidR="004C0E4A" w:rsidRPr="004C0E4A" w:rsidRDefault="004C0E4A" w:rsidP="00536536">
            <w:pPr>
              <w:jc w:val="center"/>
              <w:rPr>
                <w:rFonts w:ascii="Arial" w:hAnsi="Arial" w:cs="Arial"/>
                <w:sz w:val="32"/>
              </w:rPr>
            </w:pPr>
            <w:r w:rsidRPr="004C0E4A">
              <w:rPr>
                <w:rFonts w:ascii="Arial" w:hAnsi="Arial" w:cs="Arial"/>
                <w:sz w:val="32"/>
              </w:rPr>
              <w:t>14/3/25</w:t>
            </w:r>
          </w:p>
        </w:tc>
      </w:tr>
      <w:tr w:rsidR="004C0E4A" w:rsidRPr="004C0E4A" w14:paraId="6BD10625" w14:textId="77777777" w:rsidTr="004C0E4A">
        <w:tc>
          <w:tcPr>
            <w:tcW w:w="4508" w:type="dxa"/>
          </w:tcPr>
          <w:p w14:paraId="3E779A25" w14:textId="7892A4C6" w:rsidR="004C0E4A" w:rsidRPr="004C0E4A" w:rsidRDefault="004C0E4A" w:rsidP="00536536">
            <w:pPr>
              <w:jc w:val="center"/>
              <w:rPr>
                <w:rFonts w:ascii="Arial" w:hAnsi="Arial" w:cs="Arial"/>
                <w:sz w:val="32"/>
              </w:rPr>
            </w:pPr>
            <w:r w:rsidRPr="004C0E4A">
              <w:rPr>
                <w:rFonts w:ascii="Arial" w:hAnsi="Arial" w:cs="Arial"/>
                <w:sz w:val="32"/>
              </w:rPr>
              <w:t>Review</w:t>
            </w:r>
          </w:p>
        </w:tc>
        <w:tc>
          <w:tcPr>
            <w:tcW w:w="4508" w:type="dxa"/>
          </w:tcPr>
          <w:p w14:paraId="0D6160F3" w14:textId="405CB004" w:rsidR="004C0E4A" w:rsidRPr="004C0E4A" w:rsidRDefault="004C0E4A" w:rsidP="00536536">
            <w:pPr>
              <w:jc w:val="center"/>
              <w:rPr>
                <w:rFonts w:ascii="Arial" w:hAnsi="Arial" w:cs="Arial"/>
                <w:sz w:val="32"/>
              </w:rPr>
            </w:pPr>
            <w:r w:rsidRPr="004C0E4A">
              <w:rPr>
                <w:rFonts w:ascii="Arial" w:hAnsi="Arial" w:cs="Arial"/>
                <w:sz w:val="32"/>
              </w:rPr>
              <w:t>14/3/28</w:t>
            </w:r>
          </w:p>
        </w:tc>
      </w:tr>
    </w:tbl>
    <w:p w14:paraId="5D35F26C" w14:textId="77777777" w:rsidR="004D7B4A" w:rsidRPr="004D7B4A" w:rsidRDefault="004D7B4A" w:rsidP="00536536">
      <w:pPr>
        <w:jc w:val="center"/>
        <w:rPr>
          <w:rFonts w:ascii="Arial Black" w:hAnsi="Arial Black"/>
          <w:sz w:val="32"/>
        </w:rPr>
      </w:pPr>
    </w:p>
    <w:p w14:paraId="29797C9A" w14:textId="77777777" w:rsidR="00536536" w:rsidRDefault="00536536" w:rsidP="00536536">
      <w:pPr>
        <w:rPr>
          <w:rFonts w:ascii="Arial Black" w:hAnsi="Arial Black"/>
          <w:color w:val="A8D08D" w:themeColor="accent6" w:themeTint="99"/>
          <w:sz w:val="32"/>
        </w:rPr>
      </w:pPr>
    </w:p>
    <w:p w14:paraId="09F0139E" w14:textId="77777777" w:rsidR="009A14BA" w:rsidRDefault="009A14BA" w:rsidP="00536536">
      <w:pPr>
        <w:rPr>
          <w:rFonts w:ascii="Arial Black" w:hAnsi="Arial Black"/>
          <w:color w:val="A8D08D" w:themeColor="accent6" w:themeTint="99"/>
          <w:sz w:val="32"/>
        </w:rPr>
      </w:pPr>
    </w:p>
    <w:p w14:paraId="3834014C" w14:textId="77777777" w:rsidR="009A14BA" w:rsidRDefault="009A14BA" w:rsidP="00536536">
      <w:pPr>
        <w:rPr>
          <w:rFonts w:ascii="Arial Black" w:hAnsi="Arial Black"/>
          <w:sz w:val="32"/>
        </w:rPr>
      </w:pPr>
    </w:p>
    <w:p w14:paraId="7676BB6C" w14:textId="4DBF1FCE" w:rsidR="00536536" w:rsidRPr="004C0E4A" w:rsidRDefault="00536536" w:rsidP="00536536">
      <w:pPr>
        <w:rPr>
          <w:rFonts w:ascii="Arial Black" w:hAnsi="Arial Black"/>
          <w:sz w:val="32"/>
        </w:rPr>
      </w:pPr>
      <w:r w:rsidRPr="004C0E4A">
        <w:rPr>
          <w:rFonts w:ascii="Arial Black" w:hAnsi="Arial Black"/>
          <w:sz w:val="32"/>
        </w:rPr>
        <w:lastRenderedPageBreak/>
        <w:t>Context</w:t>
      </w:r>
    </w:p>
    <w:p w14:paraId="08DAB882" w14:textId="77777777" w:rsidR="00953F09" w:rsidRPr="00536536" w:rsidRDefault="00CB6E2A" w:rsidP="00CB6E2A">
      <w:pPr>
        <w:spacing w:before="120" w:after="120" w:line="240" w:lineRule="auto"/>
        <w:rPr>
          <w:rFonts w:ascii="Arial" w:eastAsia="Times New Roman" w:hAnsi="Arial" w:cs="Arial"/>
          <w:iCs/>
          <w:sz w:val="28"/>
        </w:rPr>
      </w:pPr>
      <w:r w:rsidRPr="00536536">
        <w:rPr>
          <w:rFonts w:ascii="Arial" w:eastAsia="Times New Roman" w:hAnsi="Arial" w:cs="Arial"/>
          <w:iCs/>
          <w:sz w:val="28"/>
        </w:rPr>
        <w:t xml:space="preserve">1.1 </w:t>
      </w:r>
      <w:r w:rsidR="00953F09" w:rsidRPr="00536536">
        <w:rPr>
          <w:rFonts w:ascii="Arial" w:eastAsia="Times New Roman" w:hAnsi="Arial" w:cs="Arial"/>
          <w:iCs/>
          <w:sz w:val="28"/>
        </w:rPr>
        <w:t>Statutory Status</w:t>
      </w:r>
      <w:r w:rsidR="00E75553" w:rsidRPr="00536536">
        <w:rPr>
          <w:rFonts w:ascii="Arial" w:eastAsia="Times New Roman" w:hAnsi="Arial" w:cs="Arial"/>
          <w:iCs/>
          <w:sz w:val="28"/>
        </w:rPr>
        <w:t xml:space="preserve"> of Relationship</w:t>
      </w:r>
      <w:r w:rsidR="00DB6071" w:rsidRPr="00536536">
        <w:rPr>
          <w:rFonts w:ascii="Arial" w:eastAsia="Times New Roman" w:hAnsi="Arial" w:cs="Arial"/>
          <w:iCs/>
          <w:sz w:val="28"/>
        </w:rPr>
        <w:t>s</w:t>
      </w:r>
      <w:r w:rsidR="00E75553" w:rsidRPr="00536536">
        <w:rPr>
          <w:rFonts w:ascii="Arial" w:eastAsia="Times New Roman" w:hAnsi="Arial" w:cs="Arial"/>
          <w:iCs/>
          <w:sz w:val="28"/>
        </w:rPr>
        <w:t xml:space="preserve"> Education and Health Education</w:t>
      </w:r>
    </w:p>
    <w:p w14:paraId="08DAB883" w14:textId="5D358163" w:rsidR="00E75553" w:rsidRDefault="005362D8" w:rsidP="00DE05AF">
      <w:r>
        <w:t xml:space="preserve">This policy takes account of the requirement that all schools with primary aged children must </w:t>
      </w:r>
      <w:r w:rsidR="00DE05AF">
        <w:t xml:space="preserve">teach </w:t>
      </w:r>
      <w:r w:rsidR="00C37472">
        <w:t>Relationships</w:t>
      </w:r>
      <w:r w:rsidR="00DE05AF">
        <w:t xml:space="preserve"> Education and </w:t>
      </w:r>
      <w:r w:rsidR="00C37472">
        <w:t>Health</w:t>
      </w:r>
      <w:r w:rsidR="00DE05AF">
        <w:t xml:space="preserve"> </w:t>
      </w:r>
      <w:r w:rsidR="00C37472">
        <w:t>Education</w:t>
      </w:r>
      <w:r w:rsidRPr="00A3585E">
        <w:rPr>
          <w:color w:val="00B0F0"/>
        </w:rPr>
        <w:t>*</w:t>
      </w:r>
      <w:r>
        <w:t xml:space="preserve"> from September 2020</w:t>
      </w:r>
      <w:r w:rsidR="00C37472">
        <w:t>. We will teach these two statutory subjects in the context of our wider P</w:t>
      </w:r>
      <w:r>
        <w:t>ersonal, Socia</w:t>
      </w:r>
      <w:r w:rsidR="007C0716">
        <w:t>l and</w:t>
      </w:r>
      <w:r>
        <w:t xml:space="preserve"> Health Education (PSHE)</w:t>
      </w:r>
      <w:r w:rsidR="00C37472">
        <w:t xml:space="preserve"> </w:t>
      </w:r>
      <w:r w:rsidR="004919BE">
        <w:t>c</w:t>
      </w:r>
      <w:r w:rsidR="00335EF0">
        <w:t>urriculum</w:t>
      </w:r>
      <w:r w:rsidR="00C37472">
        <w:t>.</w:t>
      </w:r>
    </w:p>
    <w:p w14:paraId="08DAB885" w14:textId="77777777" w:rsidR="00953F09" w:rsidRPr="007C0716" w:rsidRDefault="00CB6E2A" w:rsidP="00CB6E2A">
      <w:pPr>
        <w:spacing w:before="120" w:after="120" w:line="240" w:lineRule="auto"/>
        <w:rPr>
          <w:rFonts w:ascii="Arial" w:eastAsia="Times New Roman" w:hAnsi="Arial" w:cs="Arial"/>
          <w:iCs/>
          <w:sz w:val="28"/>
        </w:rPr>
      </w:pPr>
      <w:r w:rsidRPr="007C0716">
        <w:rPr>
          <w:rFonts w:ascii="Arial" w:eastAsia="Times New Roman" w:hAnsi="Arial" w:cs="Arial"/>
          <w:iCs/>
          <w:sz w:val="28"/>
        </w:rPr>
        <w:t>1.2 Wider</w:t>
      </w:r>
      <w:r w:rsidR="00CE3EC6" w:rsidRPr="007C0716">
        <w:rPr>
          <w:rFonts w:ascii="Arial" w:eastAsia="Times New Roman" w:hAnsi="Arial" w:cs="Arial"/>
          <w:iCs/>
          <w:sz w:val="28"/>
        </w:rPr>
        <w:t xml:space="preserve"> Context</w:t>
      </w:r>
    </w:p>
    <w:p w14:paraId="08DAB886" w14:textId="68B18AC7" w:rsidR="00E75553" w:rsidRDefault="00E75553" w:rsidP="00C37472">
      <w:r>
        <w:t xml:space="preserve">Our approach to the teaching of PSHE supports our duties relating to </w:t>
      </w:r>
      <w:hyperlink r:id="rId12" w:history="1">
        <w:r w:rsidRPr="00A3585E">
          <w:rPr>
            <w:rStyle w:val="Hyperlink"/>
          </w:rPr>
          <w:t>Keeping Children Safe in Education</w:t>
        </w:r>
      </w:hyperlink>
      <w:r>
        <w:t xml:space="preserve">, </w:t>
      </w:r>
      <w:hyperlink r:id="rId13" w:history="1">
        <w:r w:rsidRPr="00A3585E">
          <w:rPr>
            <w:rStyle w:val="Hyperlink"/>
          </w:rPr>
          <w:t>Equality Act 2010</w:t>
        </w:r>
      </w:hyperlink>
      <w:r>
        <w:t xml:space="preserve">, SEND, promoting fundamental </w:t>
      </w:r>
      <w:hyperlink r:id="rId14" w:history="1">
        <w:r w:rsidRPr="004919BE">
          <w:rPr>
            <w:rStyle w:val="Hyperlink"/>
          </w:rPr>
          <w:t>British Values</w:t>
        </w:r>
      </w:hyperlink>
      <w:r>
        <w:t xml:space="preserve"> and Spiritual, Moral, Social and Cultural </w:t>
      </w:r>
      <w:r w:rsidR="00A3585E">
        <w:t xml:space="preserve">(SMSC) </w:t>
      </w:r>
      <w:r>
        <w:t>development.</w:t>
      </w:r>
      <w:r w:rsidR="00C37472">
        <w:t xml:space="preserve"> It also support</w:t>
      </w:r>
      <w:r w:rsidR="004919BE">
        <w:t>s</w:t>
      </w:r>
      <w:r w:rsidR="00C37472">
        <w:t xml:space="preserve"> us in meeting the standards set out by </w:t>
      </w:r>
      <w:hyperlink r:id="rId15" w:history="1">
        <w:proofErr w:type="spellStart"/>
        <w:r w:rsidR="00C37472" w:rsidRPr="00C37472">
          <w:rPr>
            <w:rStyle w:val="Hyperlink"/>
          </w:rPr>
          <w:t>OfSTED</w:t>
        </w:r>
        <w:proofErr w:type="spellEnd"/>
      </w:hyperlink>
      <w:r w:rsidR="00C37472">
        <w:t xml:space="preserve"> in relation to </w:t>
      </w:r>
      <w:r w:rsidR="005362D8">
        <w:t>‘</w:t>
      </w:r>
      <w:r w:rsidR="00C37472">
        <w:t>Behaviour and Attitudes</w:t>
      </w:r>
      <w:r w:rsidR="005362D8">
        <w:t>’</w:t>
      </w:r>
      <w:r w:rsidR="00C37472">
        <w:t xml:space="preserve"> and </w:t>
      </w:r>
      <w:r w:rsidR="005362D8">
        <w:t>‘</w:t>
      </w:r>
      <w:r w:rsidR="00C37472">
        <w:t>Personal Development</w:t>
      </w:r>
      <w:r w:rsidR="005362D8">
        <w:t>’</w:t>
      </w:r>
      <w:r w:rsidR="00C37472">
        <w:t>.</w:t>
      </w:r>
    </w:p>
    <w:p w14:paraId="08DAB887" w14:textId="77777777" w:rsidR="00953F09" w:rsidRPr="007C0716" w:rsidRDefault="00CB6E2A" w:rsidP="00CB6E2A">
      <w:pPr>
        <w:spacing w:before="120" w:after="120" w:line="240" w:lineRule="auto"/>
        <w:rPr>
          <w:rFonts w:ascii="Arial" w:eastAsia="Times New Roman" w:hAnsi="Arial" w:cs="Arial"/>
          <w:iCs/>
          <w:sz w:val="28"/>
        </w:rPr>
      </w:pPr>
      <w:r w:rsidRPr="007C0716">
        <w:rPr>
          <w:rFonts w:ascii="Arial" w:eastAsia="Times New Roman" w:hAnsi="Arial" w:cs="Arial"/>
          <w:iCs/>
          <w:sz w:val="28"/>
        </w:rPr>
        <w:t xml:space="preserve">1.2.2 </w:t>
      </w:r>
      <w:r w:rsidR="00953F09" w:rsidRPr="007C0716">
        <w:rPr>
          <w:rFonts w:ascii="Arial" w:eastAsia="Times New Roman" w:hAnsi="Arial" w:cs="Arial"/>
          <w:iCs/>
          <w:sz w:val="28"/>
        </w:rPr>
        <w:t>Duty to Promote Wellbeing</w:t>
      </w:r>
    </w:p>
    <w:p w14:paraId="08DAB888" w14:textId="35084773" w:rsidR="00953F09" w:rsidRPr="00C37472" w:rsidRDefault="006E02F4" w:rsidP="00953F09">
      <w:hyperlink r:id="rId16" w:history="1">
        <w:r w:rsidR="00953F09" w:rsidRPr="001C5C3D">
          <w:rPr>
            <w:rStyle w:val="Hyperlink"/>
          </w:rPr>
          <w:t>The Education and Inspections Act 2006</w:t>
        </w:r>
      </w:hyperlink>
      <w:r w:rsidR="00953F09" w:rsidRPr="00C37472">
        <w:t xml:space="preserve"> places a requirement on schools to promote pupils’ wellbeing (as defined in the </w:t>
      </w:r>
      <w:hyperlink r:id="rId17" w:history="1">
        <w:r w:rsidR="00953F09" w:rsidRPr="001C5C3D">
          <w:rPr>
            <w:rStyle w:val="Hyperlink"/>
          </w:rPr>
          <w:t>Children Act 2004</w:t>
        </w:r>
      </w:hyperlink>
      <w:r w:rsidR="00953F09" w:rsidRPr="00C37472">
        <w:t xml:space="preserve">) as well as their academic achievement. </w:t>
      </w:r>
      <w:r w:rsidR="001C5C3D">
        <w:t xml:space="preserve">It also </w:t>
      </w:r>
      <w:r w:rsidR="00F34D91">
        <w:t>includes</w:t>
      </w:r>
      <w:r w:rsidR="001C5C3D">
        <w:t xml:space="preserve"> a duty to support community cohesion. </w:t>
      </w:r>
      <w:r w:rsidR="00953F09" w:rsidRPr="00C37472">
        <w:t xml:space="preserve">We are committed to promoting the health and wellbeing of children and of the whole school community, and fully </w:t>
      </w:r>
      <w:r w:rsidR="005362D8">
        <w:t xml:space="preserve">recognise the </w:t>
      </w:r>
      <w:r w:rsidR="006503F2">
        <w:t>significant</w:t>
      </w:r>
      <w:r w:rsidR="006503F2" w:rsidRPr="006503F2">
        <w:t xml:space="preserve"> connection</w:t>
      </w:r>
      <w:r w:rsidR="00953F09" w:rsidRPr="00C37472">
        <w:t xml:space="preserve"> between wellbeing and learning.</w:t>
      </w:r>
      <w:r w:rsidR="00F34D91">
        <w:t xml:space="preserve"> PSHE is a significant part of our response to these duties.</w:t>
      </w:r>
    </w:p>
    <w:p w14:paraId="08DAB889" w14:textId="77777777" w:rsidR="00953F09" w:rsidRPr="00341A0E" w:rsidRDefault="00CB6E2A" w:rsidP="00CB6E2A">
      <w:pPr>
        <w:spacing w:before="120" w:after="120" w:line="240" w:lineRule="auto"/>
        <w:rPr>
          <w:rFonts w:ascii="Arial" w:eastAsia="Times New Roman" w:hAnsi="Arial" w:cs="Arial"/>
          <w:iCs/>
          <w:sz w:val="28"/>
        </w:rPr>
      </w:pPr>
      <w:r w:rsidRPr="00341A0E">
        <w:rPr>
          <w:rFonts w:ascii="Arial" w:eastAsia="Times New Roman" w:hAnsi="Arial" w:cs="Arial"/>
          <w:iCs/>
          <w:sz w:val="28"/>
        </w:rPr>
        <w:t>1.2.</w:t>
      </w:r>
      <w:r w:rsidR="002869DD" w:rsidRPr="00341A0E">
        <w:rPr>
          <w:rFonts w:ascii="Arial" w:eastAsia="Times New Roman" w:hAnsi="Arial" w:cs="Arial"/>
          <w:iCs/>
          <w:sz w:val="28"/>
        </w:rPr>
        <w:t>3</w:t>
      </w:r>
      <w:r w:rsidRPr="00341A0E">
        <w:rPr>
          <w:rFonts w:ascii="Arial" w:eastAsia="Times New Roman" w:hAnsi="Arial" w:cs="Arial"/>
          <w:iCs/>
          <w:sz w:val="28"/>
        </w:rPr>
        <w:t xml:space="preserve"> </w:t>
      </w:r>
      <w:r w:rsidR="00953F09" w:rsidRPr="00341A0E">
        <w:rPr>
          <w:rFonts w:ascii="Arial" w:eastAsia="Times New Roman" w:hAnsi="Arial" w:cs="Arial"/>
          <w:iCs/>
          <w:sz w:val="28"/>
        </w:rPr>
        <w:t>National Curriculum</w:t>
      </w:r>
    </w:p>
    <w:p w14:paraId="08DAB88A" w14:textId="77777777" w:rsidR="00953F09" w:rsidRPr="00C37472" w:rsidRDefault="00953F09" w:rsidP="00953F09">
      <w:r w:rsidRPr="00C37472">
        <w:t>The National Curriculum states that all schools must provide a curriculum that is broadly based, balanced and meets the needs of all pupils. It must also:</w:t>
      </w:r>
    </w:p>
    <w:p w14:paraId="08DAB896" w14:textId="70C70B65" w:rsidR="00781302" w:rsidRPr="009A14BA" w:rsidRDefault="00953F09" w:rsidP="009A14BA">
      <w:r w:rsidRPr="00C37472">
        <w:t>‘</w:t>
      </w:r>
      <w:proofErr w:type="gramStart"/>
      <w:r w:rsidRPr="00C37472">
        <w:t>promote</w:t>
      </w:r>
      <w:proofErr w:type="gramEnd"/>
      <w:r w:rsidRPr="00C37472">
        <w:t xml:space="preserve"> the spiritual, moral, cultural, mental and physical development of pupils at the school and of society, </w:t>
      </w:r>
      <w:r w:rsidR="00C37472">
        <w:t>and</w:t>
      </w:r>
      <w:r w:rsidRPr="00930296">
        <w:t xml:space="preserve"> </w:t>
      </w:r>
      <w:r w:rsidRPr="00C37472">
        <w:t xml:space="preserve">prepare pupils at the school for the opportunities, responsibilities </w:t>
      </w:r>
      <w:r w:rsidR="00C37472">
        <w:t>and experiences of later life.’</w:t>
      </w:r>
    </w:p>
    <w:p w14:paraId="08DAB897" w14:textId="3B28CFCF" w:rsidR="00CB6E2A" w:rsidRPr="00F877DD" w:rsidRDefault="00CB6E2A" w:rsidP="00CB6E2A">
      <w:pPr>
        <w:spacing w:before="120" w:after="120" w:line="240" w:lineRule="auto"/>
        <w:rPr>
          <w:rFonts w:ascii="Arial" w:eastAsia="Times New Roman" w:hAnsi="Arial" w:cs="Arial"/>
          <w:iCs/>
          <w:sz w:val="28"/>
        </w:rPr>
      </w:pPr>
      <w:r w:rsidRPr="00F877DD">
        <w:rPr>
          <w:rFonts w:ascii="Arial" w:eastAsia="Times New Roman" w:hAnsi="Arial" w:cs="Arial"/>
          <w:iCs/>
          <w:sz w:val="28"/>
        </w:rPr>
        <w:t xml:space="preserve">1.3 </w:t>
      </w:r>
      <w:r w:rsidR="00781302" w:rsidRPr="00F877DD">
        <w:rPr>
          <w:rFonts w:ascii="Arial" w:eastAsia="Times New Roman" w:hAnsi="Arial" w:cs="Arial"/>
          <w:iCs/>
          <w:sz w:val="28"/>
        </w:rPr>
        <w:t xml:space="preserve">Our beliefs about </w:t>
      </w:r>
      <w:r w:rsidRPr="00F877DD">
        <w:rPr>
          <w:rFonts w:ascii="Arial" w:eastAsia="Times New Roman" w:hAnsi="Arial" w:cs="Arial"/>
          <w:iCs/>
          <w:sz w:val="28"/>
        </w:rPr>
        <w:t>PSHE</w:t>
      </w:r>
    </w:p>
    <w:p w14:paraId="08DAB898" w14:textId="27B90AD9" w:rsidR="00435924" w:rsidRDefault="00781302" w:rsidP="00CB6E2A">
      <w:pPr>
        <w:spacing w:before="120" w:after="120" w:line="240" w:lineRule="auto"/>
      </w:pPr>
      <w:r w:rsidRPr="00435924">
        <w:t xml:space="preserve">We believe that PSHE has the power to </w:t>
      </w:r>
      <w:r w:rsidR="00435924" w:rsidRPr="00435924">
        <w:t xml:space="preserve">enhance the </w:t>
      </w:r>
      <w:r w:rsidR="00435924" w:rsidRPr="00335EF0">
        <w:t xml:space="preserve">health and wellbeing of </w:t>
      </w:r>
      <w:r w:rsidR="00435924">
        <w:t xml:space="preserve">all </w:t>
      </w:r>
      <w:r w:rsidR="00435924" w:rsidRPr="00335EF0">
        <w:t>children</w:t>
      </w:r>
      <w:r w:rsidR="00435924">
        <w:t>, their families and</w:t>
      </w:r>
      <w:r w:rsidR="00435924" w:rsidRPr="00335EF0">
        <w:t xml:space="preserve"> the whole school community</w:t>
      </w:r>
      <w:r w:rsidR="00435924">
        <w:t xml:space="preserve">. It has </w:t>
      </w:r>
      <w:r w:rsidR="00A3585E">
        <w:t xml:space="preserve">a </w:t>
      </w:r>
      <w:r w:rsidR="00435924">
        <w:t xml:space="preserve">positive influence on the </w:t>
      </w:r>
      <w:r w:rsidR="00435924" w:rsidRPr="00335EF0">
        <w:t xml:space="preserve">ethos, learning and relationships throughout the school. It is central to our values and </w:t>
      </w:r>
      <w:r w:rsidR="00435924">
        <w:t>to achieving our school’s aims</w:t>
      </w:r>
      <w:r w:rsidR="00435924" w:rsidRPr="00335EF0">
        <w:t>.</w:t>
      </w:r>
    </w:p>
    <w:p w14:paraId="08DAB899" w14:textId="389B9A72" w:rsidR="006503F2" w:rsidRDefault="00435924" w:rsidP="00CB6E2A">
      <w:pPr>
        <w:spacing w:before="120" w:after="120" w:line="240" w:lineRule="auto"/>
      </w:pPr>
      <w:r>
        <w:t>PSHE</w:t>
      </w:r>
      <w:r w:rsidRPr="00335EF0">
        <w:t xml:space="preserve"> helps children to develop the knowledge, understanding, skills and attitudes they need to live confident, healthy, independent lives</w:t>
      </w:r>
      <w:r>
        <w:t>,</w:t>
      </w:r>
      <w:r w:rsidRPr="00335EF0">
        <w:t xml:space="preserve"> now and in the future, </w:t>
      </w:r>
      <w:r w:rsidR="006503F2" w:rsidRPr="006503F2">
        <w:t>as i</w:t>
      </w:r>
      <w:r w:rsidR="00F64E86" w:rsidRPr="006503F2">
        <w:t>ndividuals, citizens, workers and</w:t>
      </w:r>
      <w:r w:rsidR="006503F2" w:rsidRPr="006503F2">
        <w:t xml:space="preserve"> parents. </w:t>
      </w:r>
      <w:r w:rsidR="006503F2">
        <w:t>It is embedded within</w:t>
      </w:r>
      <w:r w:rsidRPr="00335EF0">
        <w:t xml:space="preserve"> wider learning to ensure that children </w:t>
      </w:r>
      <w:r w:rsidR="006503F2">
        <w:t>learn to develop resilience and healthy relationship skills, which they will practise and see enacted in the school environment.</w:t>
      </w:r>
    </w:p>
    <w:p w14:paraId="08DAB89A" w14:textId="4480D0FE" w:rsidR="00A3585E" w:rsidRPr="004F396D" w:rsidRDefault="00A3585E" w:rsidP="00CB6E2A">
      <w:pPr>
        <w:spacing w:before="120" w:after="120" w:line="240" w:lineRule="auto"/>
        <w:rPr>
          <w:rFonts w:ascii="Arial" w:eastAsia="Times New Roman" w:hAnsi="Arial" w:cs="Arial"/>
          <w:iCs/>
          <w:sz w:val="28"/>
        </w:rPr>
      </w:pPr>
      <w:r w:rsidRPr="004F396D">
        <w:rPr>
          <w:rFonts w:ascii="Arial" w:eastAsia="Times New Roman" w:hAnsi="Arial" w:cs="Arial"/>
          <w:iCs/>
          <w:sz w:val="28"/>
        </w:rPr>
        <w:t>1.4 Defining PSHE</w:t>
      </w:r>
    </w:p>
    <w:p w14:paraId="08DAB89B" w14:textId="095A8045" w:rsidR="00F605E8" w:rsidRDefault="00A3585E" w:rsidP="00CB6E2A">
      <w:pPr>
        <w:spacing w:before="120" w:after="120" w:line="240" w:lineRule="auto"/>
      </w:pPr>
      <w:r w:rsidRPr="00A3585E">
        <w:t xml:space="preserve">We will use </w:t>
      </w:r>
      <w:r w:rsidR="004919BE">
        <w:t>‘</w:t>
      </w:r>
      <w:r w:rsidRPr="00A3585E">
        <w:t>Personal, Social</w:t>
      </w:r>
      <w:r w:rsidR="004F396D">
        <w:t xml:space="preserve"> and</w:t>
      </w:r>
      <w:r w:rsidRPr="00A3585E">
        <w:t xml:space="preserve"> Health Education</w:t>
      </w:r>
      <w:r w:rsidR="004919BE">
        <w:t>’</w:t>
      </w:r>
      <w:r w:rsidRPr="00A3585E">
        <w:t xml:space="preserve"> (PSHE) as an umbrella term for</w:t>
      </w:r>
      <w:r>
        <w:t xml:space="preserve"> </w:t>
      </w:r>
      <w:r w:rsidRPr="00A3585E">
        <w:t>all aspect</w:t>
      </w:r>
      <w:r>
        <w:t>s</w:t>
      </w:r>
      <w:r w:rsidRPr="00A3585E">
        <w:t xml:space="preserve"> of practice and learning in our school associated with wellbeing and health. </w:t>
      </w:r>
      <w:r w:rsidR="004919BE">
        <w:t>A significant part</w:t>
      </w:r>
      <w:r>
        <w:t xml:space="preserve"> </w:t>
      </w:r>
      <w:r w:rsidR="00F605E8">
        <w:t>of our PSHE provision</w:t>
      </w:r>
      <w:r>
        <w:t xml:space="preserve"> will be </w:t>
      </w:r>
      <w:r w:rsidR="00F605E8">
        <w:t xml:space="preserve">accessed </w:t>
      </w:r>
      <w:r w:rsidR="004919BE">
        <w:t>through the</w:t>
      </w:r>
      <w:r w:rsidR="00F605E8">
        <w:t xml:space="preserve"> </w:t>
      </w:r>
      <w:r>
        <w:t xml:space="preserve">planned, </w:t>
      </w:r>
      <w:r w:rsidR="00F34D91">
        <w:t>taught</w:t>
      </w:r>
      <w:r>
        <w:t xml:space="preserve"> </w:t>
      </w:r>
      <w:r w:rsidR="004919BE">
        <w:t>curriculum. Our PSH</w:t>
      </w:r>
      <w:r w:rsidR="004F396D">
        <w:t>E</w:t>
      </w:r>
      <w:r w:rsidR="004919BE">
        <w:t xml:space="preserve"> c</w:t>
      </w:r>
      <w:r w:rsidR="00F605E8">
        <w:t>urriculum is support</w:t>
      </w:r>
      <w:r w:rsidR="00F34D91">
        <w:t>ed</w:t>
      </w:r>
      <w:r w:rsidR="00F605E8">
        <w:t xml:space="preserve"> by whole school enrichment activities.</w:t>
      </w:r>
    </w:p>
    <w:p w14:paraId="08DAB89C" w14:textId="44FE6203" w:rsidR="00A3585E" w:rsidRDefault="00F605E8" w:rsidP="00CB6E2A">
      <w:pPr>
        <w:spacing w:before="120" w:after="120" w:line="240" w:lineRule="auto"/>
      </w:pPr>
      <w:r>
        <w:t>Many</w:t>
      </w:r>
      <w:r w:rsidR="00A3585E" w:rsidRPr="00A3585E">
        <w:t xml:space="preserve"> as</w:t>
      </w:r>
      <w:r>
        <w:t xml:space="preserve">pects of our </w:t>
      </w:r>
      <w:r w:rsidRPr="002869DD">
        <w:t>PSH</w:t>
      </w:r>
      <w:r w:rsidR="004F396D">
        <w:t>E</w:t>
      </w:r>
      <w:r>
        <w:t xml:space="preserve"> provision are statutory from</w:t>
      </w:r>
      <w:r w:rsidR="00A3585E" w:rsidRPr="00A3585E">
        <w:t xml:space="preserve"> Sept 2020</w:t>
      </w:r>
      <w:r>
        <w:t>, as part of Relationship</w:t>
      </w:r>
      <w:r w:rsidR="00E22A4C">
        <w:t>s</w:t>
      </w:r>
      <w:r>
        <w:t xml:space="preserve"> Education and Health Education. However, there are other areas which we consider important for our children e.g. Road Safety and Financial Education. These areas are not statutory, but we will teach them in the wider</w:t>
      </w:r>
      <w:r w:rsidR="004919BE">
        <w:t xml:space="preserve"> context of our PSHE provision to meet the needs of our children.</w:t>
      </w:r>
    </w:p>
    <w:p w14:paraId="08DAB89D" w14:textId="25F9A07C" w:rsidR="00F34D91" w:rsidRPr="00A3585E" w:rsidRDefault="00F34D91" w:rsidP="00CB6E2A">
      <w:pPr>
        <w:spacing w:before="120" w:after="120" w:line="240" w:lineRule="auto"/>
      </w:pPr>
      <w:r>
        <w:t xml:space="preserve">We do not seek to teach Relationships Education and Health Education as </w:t>
      </w:r>
      <w:r w:rsidR="00C62118">
        <w:t>separate</w:t>
      </w:r>
      <w:r>
        <w:t xml:space="preserve"> </w:t>
      </w:r>
      <w:proofErr w:type="gramStart"/>
      <w:r>
        <w:t>subjects, but</w:t>
      </w:r>
      <w:proofErr w:type="gramEnd"/>
      <w:r>
        <w:t xml:space="preserve"> integrated through the topics we cover in our broader PSHE programme.</w:t>
      </w:r>
    </w:p>
    <w:p w14:paraId="4D27E681" w14:textId="77777777" w:rsidR="009A14BA" w:rsidRDefault="009A14BA" w:rsidP="00CB6E2A">
      <w:pPr>
        <w:spacing w:before="120" w:after="120" w:line="240" w:lineRule="auto"/>
        <w:rPr>
          <w:rFonts w:ascii="Arial" w:eastAsia="Times New Roman" w:hAnsi="Arial" w:cs="Arial"/>
          <w:iCs/>
          <w:sz w:val="28"/>
        </w:rPr>
      </w:pPr>
    </w:p>
    <w:p w14:paraId="08DAB89E" w14:textId="3E2283D2" w:rsidR="00953F09" w:rsidRPr="00E305D0" w:rsidRDefault="00A3585E" w:rsidP="00CB6E2A">
      <w:pPr>
        <w:spacing w:before="120" w:after="120" w:line="240" w:lineRule="auto"/>
        <w:rPr>
          <w:rFonts w:ascii="Arial" w:eastAsia="Times New Roman" w:hAnsi="Arial" w:cs="Arial"/>
          <w:iCs/>
          <w:sz w:val="28"/>
        </w:rPr>
      </w:pPr>
      <w:r w:rsidRPr="00E305D0">
        <w:rPr>
          <w:rFonts w:ascii="Arial" w:eastAsia="Times New Roman" w:hAnsi="Arial" w:cs="Arial"/>
          <w:iCs/>
          <w:sz w:val="28"/>
        </w:rPr>
        <w:lastRenderedPageBreak/>
        <w:t>1.5</w:t>
      </w:r>
      <w:r w:rsidR="00CB6E2A" w:rsidRPr="00E305D0">
        <w:rPr>
          <w:rFonts w:ascii="Arial" w:eastAsia="Times New Roman" w:hAnsi="Arial" w:cs="Arial"/>
          <w:iCs/>
          <w:sz w:val="28"/>
        </w:rPr>
        <w:t xml:space="preserve"> </w:t>
      </w:r>
      <w:r w:rsidR="00E345B2" w:rsidRPr="00E305D0">
        <w:rPr>
          <w:rFonts w:ascii="Arial" w:eastAsia="Times New Roman" w:hAnsi="Arial" w:cs="Arial"/>
          <w:iCs/>
          <w:sz w:val="28"/>
        </w:rPr>
        <w:t>Intent of our</w:t>
      </w:r>
      <w:r w:rsidR="00953F09" w:rsidRPr="00E305D0">
        <w:rPr>
          <w:rFonts w:ascii="Arial" w:eastAsia="Times New Roman" w:hAnsi="Arial" w:cs="Arial"/>
          <w:iCs/>
          <w:sz w:val="28"/>
        </w:rPr>
        <w:t xml:space="preserve"> PSHE</w:t>
      </w:r>
      <w:r w:rsidR="00E345B2" w:rsidRPr="00E305D0">
        <w:rPr>
          <w:rFonts w:ascii="Arial" w:eastAsia="Times New Roman" w:hAnsi="Arial" w:cs="Arial"/>
          <w:iCs/>
          <w:sz w:val="28"/>
        </w:rPr>
        <w:t xml:space="preserve"> Curriculum</w:t>
      </w:r>
    </w:p>
    <w:p w14:paraId="08DAB89F" w14:textId="1AAADC0C" w:rsidR="00435924" w:rsidRPr="00435924" w:rsidRDefault="00435924" w:rsidP="00435924">
      <w:pPr>
        <w:spacing w:before="120" w:after="120" w:line="240" w:lineRule="auto"/>
      </w:pPr>
      <w:r w:rsidRPr="00435924">
        <w:t>Our aims for PSHE are</w:t>
      </w:r>
      <w:r>
        <w:t>:</w:t>
      </w:r>
    </w:p>
    <w:p w14:paraId="08DAB8A0" w14:textId="77777777" w:rsidR="00435924" w:rsidRPr="00E305D0" w:rsidRDefault="00435924" w:rsidP="008E2CAA">
      <w:pPr>
        <w:pStyle w:val="ListParagraph"/>
        <w:numPr>
          <w:ilvl w:val="0"/>
          <w:numId w:val="4"/>
        </w:numPr>
        <w:rPr>
          <w:rFonts w:cstheme="minorHAnsi"/>
        </w:rPr>
      </w:pPr>
      <w:r w:rsidRPr="00E305D0">
        <w:rPr>
          <w:rFonts w:cstheme="minorHAnsi"/>
        </w:rPr>
        <w:t>To enhance skills for communication</w:t>
      </w:r>
      <w:r w:rsidR="001C5C3D" w:rsidRPr="00E305D0">
        <w:rPr>
          <w:rFonts w:cstheme="minorHAnsi"/>
        </w:rPr>
        <w:t>, empathy</w:t>
      </w:r>
      <w:r w:rsidRPr="00E305D0">
        <w:rPr>
          <w:rFonts w:cstheme="minorHAnsi"/>
        </w:rPr>
        <w:t xml:space="preserve"> and healthy relationships which underpin </w:t>
      </w:r>
      <w:r w:rsidR="00E22A4C" w:rsidRPr="00E305D0">
        <w:rPr>
          <w:rFonts w:cstheme="minorHAnsi"/>
        </w:rPr>
        <w:t xml:space="preserve">both </w:t>
      </w:r>
      <w:r w:rsidRPr="00E305D0">
        <w:rPr>
          <w:rFonts w:cstheme="minorHAnsi"/>
        </w:rPr>
        <w:t xml:space="preserve">success in learning and </w:t>
      </w:r>
      <w:r w:rsidR="00E22A4C" w:rsidRPr="00E305D0">
        <w:rPr>
          <w:rFonts w:cstheme="minorHAnsi"/>
        </w:rPr>
        <w:t xml:space="preserve">positive </w:t>
      </w:r>
      <w:r w:rsidR="00C62118" w:rsidRPr="00E305D0">
        <w:rPr>
          <w:rFonts w:cstheme="minorHAnsi"/>
        </w:rPr>
        <w:t>relationships</w:t>
      </w:r>
    </w:p>
    <w:p w14:paraId="08DAB8A1" w14:textId="77777777" w:rsidR="001C5C3D" w:rsidRPr="00E305D0" w:rsidRDefault="001C5C3D" w:rsidP="008E2CAA">
      <w:pPr>
        <w:pStyle w:val="ListParagraph"/>
        <w:numPr>
          <w:ilvl w:val="0"/>
          <w:numId w:val="4"/>
        </w:numPr>
        <w:rPr>
          <w:rFonts w:cstheme="minorHAnsi"/>
        </w:rPr>
      </w:pPr>
      <w:r w:rsidRPr="00E305D0">
        <w:rPr>
          <w:rFonts w:cstheme="minorHAnsi"/>
        </w:rPr>
        <w:t xml:space="preserve">To support </w:t>
      </w:r>
      <w:r w:rsidR="00AB6A75" w:rsidRPr="00E305D0">
        <w:rPr>
          <w:rFonts w:cstheme="minorHAnsi"/>
        </w:rPr>
        <w:t xml:space="preserve">the </w:t>
      </w:r>
      <w:r w:rsidRPr="00E305D0">
        <w:rPr>
          <w:rFonts w:cstheme="minorHAnsi"/>
        </w:rPr>
        <w:t>development of resilience, self-esteem, self-efficacy and aspiration</w:t>
      </w:r>
    </w:p>
    <w:p w14:paraId="08DAB8A2" w14:textId="77777777" w:rsidR="001C5C3D" w:rsidRPr="00E305D0" w:rsidRDefault="001C5C3D" w:rsidP="008E2CAA">
      <w:pPr>
        <w:pStyle w:val="ListParagraph"/>
        <w:numPr>
          <w:ilvl w:val="0"/>
          <w:numId w:val="4"/>
        </w:numPr>
        <w:rPr>
          <w:rFonts w:cstheme="minorHAnsi"/>
        </w:rPr>
      </w:pPr>
      <w:r w:rsidRPr="00E305D0">
        <w:rPr>
          <w:rFonts w:cstheme="minorHAnsi"/>
        </w:rPr>
        <w:t xml:space="preserve">To offer accurate and relevant knowledge to support </w:t>
      </w:r>
      <w:r w:rsidR="00C62118" w:rsidRPr="00E305D0">
        <w:rPr>
          <w:rFonts w:cstheme="minorHAnsi"/>
        </w:rPr>
        <w:t xml:space="preserve">decisions about </w:t>
      </w:r>
      <w:r w:rsidRPr="00E305D0">
        <w:rPr>
          <w:rFonts w:cstheme="minorHAnsi"/>
        </w:rPr>
        <w:t>personal wellbeing and health</w:t>
      </w:r>
    </w:p>
    <w:p w14:paraId="08DAB8A3" w14:textId="77777777" w:rsidR="001C5C3D" w:rsidRPr="00E305D0" w:rsidRDefault="001C5C3D" w:rsidP="008E2CAA">
      <w:pPr>
        <w:pStyle w:val="ListParagraph"/>
        <w:numPr>
          <w:ilvl w:val="0"/>
          <w:numId w:val="4"/>
        </w:numPr>
        <w:rPr>
          <w:rFonts w:cstheme="minorHAnsi"/>
        </w:rPr>
      </w:pPr>
      <w:r w:rsidRPr="00E305D0">
        <w:rPr>
          <w:rFonts w:cstheme="minorHAnsi"/>
        </w:rPr>
        <w:t>To explore the relevance of knowledge for personal situations and decision making</w:t>
      </w:r>
    </w:p>
    <w:p w14:paraId="08DAB8A4" w14:textId="77777777" w:rsidR="001C5C3D" w:rsidRPr="00E305D0" w:rsidRDefault="001C5C3D" w:rsidP="008E2CAA">
      <w:pPr>
        <w:pStyle w:val="ListParagraph"/>
        <w:numPr>
          <w:ilvl w:val="0"/>
          <w:numId w:val="4"/>
        </w:numPr>
        <w:rPr>
          <w:rFonts w:cstheme="minorHAnsi"/>
        </w:rPr>
      </w:pPr>
      <w:r w:rsidRPr="00E305D0">
        <w:rPr>
          <w:rFonts w:cstheme="minorHAnsi"/>
        </w:rPr>
        <w:t xml:space="preserve">To offer opportunities to explore, clarify and if </w:t>
      </w:r>
      <w:proofErr w:type="gramStart"/>
      <w:r w:rsidRPr="00E305D0">
        <w:rPr>
          <w:rFonts w:cstheme="minorHAnsi"/>
        </w:rPr>
        <w:t>necessary</w:t>
      </w:r>
      <w:proofErr w:type="gramEnd"/>
      <w:r w:rsidRPr="00E305D0">
        <w:rPr>
          <w:rFonts w:cstheme="minorHAnsi"/>
        </w:rPr>
        <w:t xml:space="preserve"> challenge, their own and others’ values, attitudes, beliefs, rights and responsibilities </w:t>
      </w:r>
    </w:p>
    <w:p w14:paraId="62467A9C" w14:textId="77777777" w:rsidR="009A14BA" w:rsidRDefault="001C5C3D" w:rsidP="00E305D0">
      <w:pPr>
        <w:pStyle w:val="ListParagraph"/>
        <w:numPr>
          <w:ilvl w:val="0"/>
          <w:numId w:val="4"/>
        </w:numPr>
        <w:rPr>
          <w:rFonts w:cstheme="minorHAnsi"/>
        </w:rPr>
      </w:pPr>
      <w:r w:rsidRPr="00E305D0">
        <w:rPr>
          <w:rFonts w:cstheme="minorHAnsi"/>
        </w:rPr>
        <w:t xml:space="preserve">To offer the skills and strategies they need </w:t>
      </w:r>
      <w:proofErr w:type="gramStart"/>
      <w:r w:rsidRPr="00E305D0">
        <w:rPr>
          <w:rFonts w:cstheme="minorHAnsi"/>
        </w:rPr>
        <w:t>in order to</w:t>
      </w:r>
      <w:proofErr w:type="gramEnd"/>
      <w:r w:rsidRPr="00E305D0">
        <w:rPr>
          <w:rFonts w:cstheme="minorHAnsi"/>
        </w:rPr>
        <w:t xml:space="preserve"> live healthy, safe, fulfilling, responsible and </w:t>
      </w:r>
    </w:p>
    <w:p w14:paraId="08DAB8A6" w14:textId="0EC2CD31" w:rsidR="00953F09" w:rsidRDefault="001C5C3D" w:rsidP="009A14BA">
      <w:pPr>
        <w:pStyle w:val="ListParagraph"/>
        <w:rPr>
          <w:rFonts w:cstheme="minorHAnsi"/>
        </w:rPr>
      </w:pPr>
      <w:r w:rsidRPr="00E305D0">
        <w:rPr>
          <w:rFonts w:cstheme="minorHAnsi"/>
        </w:rPr>
        <w:t>balanced lives.</w:t>
      </w:r>
    </w:p>
    <w:p w14:paraId="38725710" w14:textId="3A2AD353" w:rsidR="009A14BA" w:rsidRDefault="009A14BA" w:rsidP="009A14BA">
      <w:pPr>
        <w:rPr>
          <w:rFonts w:ascii="Arial" w:hAnsi="Arial" w:cs="Arial"/>
          <w:sz w:val="28"/>
          <w:szCs w:val="28"/>
        </w:rPr>
      </w:pPr>
      <w:r w:rsidRPr="00551366">
        <w:rPr>
          <w:rFonts w:ascii="Arial" w:hAnsi="Arial" w:cs="Arial"/>
          <w:sz w:val="28"/>
          <w:szCs w:val="28"/>
        </w:rPr>
        <w:t xml:space="preserve">1.6 Pupils with </w:t>
      </w:r>
      <w:r w:rsidR="00551366" w:rsidRPr="00551366">
        <w:rPr>
          <w:rFonts w:ascii="Arial" w:hAnsi="Arial" w:cs="Arial"/>
          <w:sz w:val="28"/>
          <w:szCs w:val="28"/>
        </w:rPr>
        <w:t>SEND</w:t>
      </w:r>
    </w:p>
    <w:p w14:paraId="52E9828F" w14:textId="112CA06B" w:rsidR="00551366" w:rsidRDefault="00551366" w:rsidP="00551366">
      <w:pPr>
        <w:pStyle w:val="ListParagraph"/>
        <w:numPr>
          <w:ilvl w:val="0"/>
          <w:numId w:val="21"/>
        </w:numPr>
        <w:rPr>
          <w:rFonts w:cstheme="minorHAnsi"/>
        </w:rPr>
      </w:pPr>
      <w:r w:rsidRPr="00551366">
        <w:rPr>
          <w:rFonts w:cstheme="minorHAnsi"/>
        </w:rPr>
        <w:t>Our pupils with SEND will be support</w:t>
      </w:r>
      <w:r>
        <w:rPr>
          <w:rFonts w:cstheme="minorHAnsi"/>
        </w:rPr>
        <w:t>ed to access the curriculum through quality first teaching and adaptation of resources</w:t>
      </w:r>
    </w:p>
    <w:p w14:paraId="649DB877" w14:textId="744D22AC" w:rsidR="00FB16CD" w:rsidRPr="006E02F4" w:rsidRDefault="00B4483E" w:rsidP="006E02F4">
      <w:pPr>
        <w:pStyle w:val="ListParagraph"/>
        <w:numPr>
          <w:ilvl w:val="0"/>
          <w:numId w:val="21"/>
        </w:numPr>
        <w:rPr>
          <w:rFonts w:cstheme="minorHAnsi"/>
        </w:rPr>
      </w:pPr>
      <w:r>
        <w:rPr>
          <w:rFonts w:cstheme="minorHAnsi"/>
        </w:rPr>
        <w:t xml:space="preserve">For pupils in our specialist units, the curriculum </w:t>
      </w:r>
      <w:r w:rsidR="00AE27D1">
        <w:rPr>
          <w:rFonts w:cstheme="minorHAnsi"/>
        </w:rPr>
        <w:t xml:space="preserve">units </w:t>
      </w:r>
      <w:r>
        <w:rPr>
          <w:rFonts w:cstheme="minorHAnsi"/>
        </w:rPr>
        <w:t xml:space="preserve">will be </w:t>
      </w:r>
      <w:r w:rsidR="00AE27D1">
        <w:rPr>
          <w:rFonts w:cstheme="minorHAnsi"/>
        </w:rPr>
        <w:t xml:space="preserve">followed and within these, the learning will be adapted to meet the needs of individual learners appropriate to their </w:t>
      </w:r>
      <w:r w:rsidR="006E02F4">
        <w:rPr>
          <w:rFonts w:cstheme="minorHAnsi"/>
        </w:rPr>
        <w:t>understanding.</w:t>
      </w:r>
    </w:p>
    <w:p w14:paraId="2732993C" w14:textId="55C826BC" w:rsidR="00E305D0" w:rsidRPr="00E305D0" w:rsidRDefault="00E305D0" w:rsidP="00E305D0">
      <w:pPr>
        <w:rPr>
          <w:rFonts w:ascii="Arial Black" w:hAnsi="Arial Black" w:cstheme="minorHAnsi"/>
          <w:sz w:val="32"/>
          <w:szCs w:val="32"/>
        </w:rPr>
      </w:pPr>
      <w:r w:rsidRPr="00E305D0">
        <w:rPr>
          <w:rFonts w:ascii="Arial Black" w:hAnsi="Arial Black" w:cstheme="minorHAnsi"/>
          <w:sz w:val="32"/>
          <w:szCs w:val="32"/>
        </w:rPr>
        <w:t>2. Implementing Policy</w:t>
      </w:r>
    </w:p>
    <w:p w14:paraId="08DAB8A7" w14:textId="77777777" w:rsidR="00953F09" w:rsidRPr="00E305D0" w:rsidRDefault="00CB6E2A" w:rsidP="00CB6E2A">
      <w:pPr>
        <w:spacing w:before="120" w:after="120" w:line="240" w:lineRule="auto"/>
        <w:rPr>
          <w:rFonts w:ascii="Arial" w:eastAsia="Times New Roman" w:hAnsi="Arial" w:cs="Arial"/>
          <w:iCs/>
          <w:sz w:val="28"/>
        </w:rPr>
      </w:pPr>
      <w:r w:rsidRPr="00E305D0">
        <w:rPr>
          <w:rFonts w:ascii="Arial" w:eastAsia="Times New Roman" w:hAnsi="Arial" w:cs="Arial"/>
          <w:iCs/>
          <w:sz w:val="28"/>
        </w:rPr>
        <w:t xml:space="preserve">2.1 </w:t>
      </w:r>
      <w:r w:rsidR="00953F09" w:rsidRPr="00E305D0">
        <w:rPr>
          <w:rFonts w:ascii="Arial" w:eastAsia="Times New Roman" w:hAnsi="Arial" w:cs="Arial"/>
          <w:iCs/>
          <w:sz w:val="28"/>
        </w:rPr>
        <w:t>School Aims and Values</w:t>
      </w:r>
    </w:p>
    <w:p w14:paraId="08DAB8A8" w14:textId="00B28683" w:rsidR="00F34D91" w:rsidRPr="00F34D91" w:rsidRDefault="00F34D91" w:rsidP="00F34D91">
      <w:pPr>
        <w:spacing w:before="120" w:after="120" w:line="240" w:lineRule="auto"/>
      </w:pPr>
      <w:proofErr w:type="gramStart"/>
      <w:r>
        <w:t xml:space="preserve">This  </w:t>
      </w:r>
      <w:r w:rsidR="56755E13">
        <w:t>policy</w:t>
      </w:r>
      <w:proofErr w:type="gramEnd"/>
      <w:r>
        <w:t xml:space="preserve"> is set within the wider context of the school’s aims and values, which include the following:</w:t>
      </w:r>
    </w:p>
    <w:p w14:paraId="08DAB8A9" w14:textId="77777777" w:rsidR="00F34D91" w:rsidRPr="00E305D0" w:rsidRDefault="00F34D91" w:rsidP="008E2CAA">
      <w:pPr>
        <w:pStyle w:val="ListParagraph"/>
        <w:numPr>
          <w:ilvl w:val="0"/>
          <w:numId w:val="4"/>
        </w:numPr>
        <w:rPr>
          <w:rFonts w:cstheme="minorHAnsi"/>
        </w:rPr>
      </w:pPr>
      <w:r w:rsidRPr="00E305D0">
        <w:rPr>
          <w:rFonts w:cstheme="minorHAnsi"/>
        </w:rPr>
        <w:t>We promote a healthy, safe and caring environment for all pupils and staff</w:t>
      </w:r>
      <w:r w:rsidR="002869DD" w:rsidRPr="00E305D0">
        <w:rPr>
          <w:rFonts w:cstheme="minorHAnsi"/>
        </w:rPr>
        <w:t>.</w:t>
      </w:r>
    </w:p>
    <w:p w14:paraId="08DAB8AA" w14:textId="77777777" w:rsidR="00F34D91" w:rsidRPr="00E305D0" w:rsidRDefault="00F34D91" w:rsidP="008E2CAA">
      <w:pPr>
        <w:pStyle w:val="ListParagraph"/>
        <w:numPr>
          <w:ilvl w:val="0"/>
          <w:numId w:val="4"/>
        </w:numPr>
        <w:rPr>
          <w:rFonts w:cstheme="minorHAnsi"/>
        </w:rPr>
      </w:pPr>
      <w:r w:rsidRPr="00E305D0">
        <w:rPr>
          <w:rFonts w:cstheme="minorHAnsi"/>
        </w:rPr>
        <w:t>We provide a broad and balanced curriculum for all our pupils, which recognises and values their diverse backgrounds and needs</w:t>
      </w:r>
      <w:r w:rsidR="002869DD" w:rsidRPr="00E305D0">
        <w:rPr>
          <w:rFonts w:cstheme="minorHAnsi"/>
        </w:rPr>
        <w:t>.</w:t>
      </w:r>
    </w:p>
    <w:p w14:paraId="08DAB8AB" w14:textId="77777777" w:rsidR="00F34D91" w:rsidRPr="00E305D0" w:rsidRDefault="00F34D91" w:rsidP="008E2CAA">
      <w:pPr>
        <w:pStyle w:val="ListParagraph"/>
        <w:numPr>
          <w:ilvl w:val="0"/>
          <w:numId w:val="4"/>
        </w:numPr>
        <w:rPr>
          <w:rFonts w:cstheme="minorHAnsi"/>
        </w:rPr>
      </w:pPr>
      <w:r w:rsidRPr="00E305D0">
        <w:rPr>
          <w:rFonts w:cstheme="minorHAnsi"/>
        </w:rPr>
        <w:t xml:space="preserve">We promote pupils’ </w:t>
      </w:r>
      <w:r w:rsidR="00C62118" w:rsidRPr="00E305D0">
        <w:rPr>
          <w:rFonts w:cstheme="minorHAnsi"/>
        </w:rPr>
        <w:t>self-esteem</w:t>
      </w:r>
      <w:r w:rsidRPr="00E305D0">
        <w:rPr>
          <w:rFonts w:cstheme="minorHAnsi"/>
        </w:rPr>
        <w:t xml:space="preserve"> and emotional wellbeing and help them to form and maintain worthwhile and satisfying relationships, based on respect</w:t>
      </w:r>
      <w:r w:rsidR="00AB6A75" w:rsidRPr="00E305D0">
        <w:rPr>
          <w:rFonts w:cstheme="minorHAnsi"/>
        </w:rPr>
        <w:t xml:space="preserve"> for themselves and for others </w:t>
      </w:r>
      <w:r w:rsidRPr="00E305D0">
        <w:rPr>
          <w:rFonts w:cstheme="minorHAnsi"/>
        </w:rPr>
        <w:t>at home, school, work and in the community</w:t>
      </w:r>
      <w:r w:rsidR="002869DD" w:rsidRPr="00E305D0">
        <w:rPr>
          <w:rFonts w:cstheme="minorHAnsi"/>
        </w:rPr>
        <w:t>.</w:t>
      </w:r>
    </w:p>
    <w:p w14:paraId="08DAB8AC" w14:textId="77777777" w:rsidR="00F34D91" w:rsidRPr="00E305D0" w:rsidRDefault="00F34D91" w:rsidP="008E2CAA">
      <w:pPr>
        <w:pStyle w:val="ListParagraph"/>
        <w:numPr>
          <w:ilvl w:val="0"/>
          <w:numId w:val="4"/>
        </w:numPr>
        <w:rPr>
          <w:rFonts w:cstheme="minorHAnsi"/>
        </w:rPr>
      </w:pPr>
      <w:r w:rsidRPr="00E305D0">
        <w:rPr>
          <w:rFonts w:cstheme="minorHAnsi"/>
        </w:rPr>
        <w:t>We prepare o</w:t>
      </w:r>
      <w:r w:rsidR="00E22A4C" w:rsidRPr="00E305D0">
        <w:rPr>
          <w:rFonts w:cstheme="minorHAnsi"/>
        </w:rPr>
        <w:t xml:space="preserve">ur pupils to engage </w:t>
      </w:r>
      <w:r w:rsidRPr="00E305D0">
        <w:rPr>
          <w:rFonts w:cstheme="minorHAnsi"/>
        </w:rPr>
        <w:t>with the challenges of adult life</w:t>
      </w:r>
      <w:r w:rsidR="00E22A4C" w:rsidRPr="00E305D0">
        <w:rPr>
          <w:rFonts w:cstheme="minorHAnsi"/>
        </w:rPr>
        <w:t xml:space="preserve"> confidently</w:t>
      </w:r>
      <w:r w:rsidR="002869DD" w:rsidRPr="00E305D0">
        <w:rPr>
          <w:rFonts w:cstheme="minorHAnsi"/>
        </w:rPr>
        <w:t>.</w:t>
      </w:r>
    </w:p>
    <w:p w14:paraId="08DAB8AD" w14:textId="77777777" w:rsidR="00F34D91" w:rsidRPr="00E305D0" w:rsidRDefault="00F34D91" w:rsidP="008E2CAA">
      <w:pPr>
        <w:pStyle w:val="ListParagraph"/>
        <w:numPr>
          <w:ilvl w:val="0"/>
          <w:numId w:val="4"/>
        </w:numPr>
        <w:rPr>
          <w:rFonts w:cstheme="minorHAnsi"/>
        </w:rPr>
      </w:pPr>
      <w:r w:rsidRPr="00E305D0">
        <w:rPr>
          <w:rFonts w:cstheme="minorHAnsi"/>
        </w:rPr>
        <w:t>We provide sufficient information and support to enable our pupils to make safe</w:t>
      </w:r>
      <w:r w:rsidR="00AB6A75" w:rsidRPr="00E305D0">
        <w:rPr>
          <w:rFonts w:cstheme="minorHAnsi"/>
        </w:rPr>
        <w:t>r</w:t>
      </w:r>
      <w:r w:rsidRPr="00E305D0">
        <w:rPr>
          <w:rFonts w:cstheme="minorHAnsi"/>
        </w:rPr>
        <w:t xml:space="preserve"> choices</w:t>
      </w:r>
      <w:r w:rsidR="002869DD" w:rsidRPr="00E305D0">
        <w:rPr>
          <w:rFonts w:cstheme="minorHAnsi"/>
        </w:rPr>
        <w:t>.</w:t>
      </w:r>
    </w:p>
    <w:p w14:paraId="08DAB8AE" w14:textId="77777777" w:rsidR="00F34D91" w:rsidRPr="00E305D0" w:rsidRDefault="00F34D91" w:rsidP="008E2CAA">
      <w:pPr>
        <w:pStyle w:val="ListParagraph"/>
        <w:numPr>
          <w:ilvl w:val="0"/>
          <w:numId w:val="4"/>
        </w:numPr>
        <w:rPr>
          <w:rFonts w:cstheme="minorHAnsi"/>
        </w:rPr>
      </w:pPr>
      <w:r w:rsidRPr="00E305D0">
        <w:rPr>
          <w:rFonts w:cstheme="minorHAnsi"/>
        </w:rPr>
        <w:t>We provide pupils, through an enriched curriculum, with opportunities to develop the necessary skills to manage their lives effectively</w:t>
      </w:r>
      <w:r w:rsidR="002869DD" w:rsidRPr="00E305D0">
        <w:rPr>
          <w:rFonts w:cstheme="minorHAnsi"/>
        </w:rPr>
        <w:t>.</w:t>
      </w:r>
    </w:p>
    <w:p w14:paraId="08DAB8AF" w14:textId="77777777" w:rsidR="00F34D91" w:rsidRPr="00E305D0" w:rsidRDefault="00F34D91" w:rsidP="008E2CAA">
      <w:pPr>
        <w:pStyle w:val="ListParagraph"/>
        <w:numPr>
          <w:ilvl w:val="0"/>
          <w:numId w:val="4"/>
        </w:numPr>
        <w:rPr>
          <w:rFonts w:cstheme="minorHAnsi"/>
        </w:rPr>
      </w:pPr>
      <w:r w:rsidRPr="00E305D0">
        <w:rPr>
          <w:rFonts w:cstheme="minorHAnsi"/>
        </w:rPr>
        <w:t>We help our pupils to learn to respect themselves and others and move safely from childhood, through adolescence, into adulthood</w:t>
      </w:r>
      <w:r w:rsidR="002869DD" w:rsidRPr="00E305D0">
        <w:rPr>
          <w:rFonts w:cstheme="minorHAnsi"/>
        </w:rPr>
        <w:t>.</w:t>
      </w:r>
    </w:p>
    <w:p w14:paraId="08DAB8B0" w14:textId="77777777" w:rsidR="00F34D91" w:rsidRPr="00E305D0" w:rsidRDefault="00F34D91" w:rsidP="008E2CAA">
      <w:pPr>
        <w:pStyle w:val="ListParagraph"/>
        <w:numPr>
          <w:ilvl w:val="0"/>
          <w:numId w:val="4"/>
        </w:numPr>
        <w:rPr>
          <w:rFonts w:cstheme="minorHAnsi"/>
        </w:rPr>
      </w:pPr>
      <w:r w:rsidRPr="00E305D0">
        <w:rPr>
          <w:rFonts w:cstheme="minorHAnsi"/>
        </w:rPr>
        <w:t>We create a wider awareness of religious, cultural and moral values and respect for different ethnic groups, religious beliefs and ways of life</w:t>
      </w:r>
      <w:r w:rsidR="00AB6A75" w:rsidRPr="00E305D0">
        <w:rPr>
          <w:rFonts w:cstheme="minorHAnsi"/>
        </w:rPr>
        <w:t xml:space="preserve"> within a Christian framework</w:t>
      </w:r>
      <w:r w:rsidR="002869DD" w:rsidRPr="00E305D0">
        <w:rPr>
          <w:rFonts w:cstheme="minorHAnsi"/>
        </w:rPr>
        <w:t>.</w:t>
      </w:r>
    </w:p>
    <w:p w14:paraId="08DAB8B1" w14:textId="77777777" w:rsidR="00F34D91" w:rsidRPr="00E305D0" w:rsidRDefault="00F34D91" w:rsidP="008E2CAA">
      <w:pPr>
        <w:pStyle w:val="ListParagraph"/>
        <w:numPr>
          <w:ilvl w:val="0"/>
          <w:numId w:val="4"/>
        </w:numPr>
        <w:rPr>
          <w:rFonts w:cstheme="minorHAnsi"/>
        </w:rPr>
      </w:pPr>
      <w:r w:rsidRPr="00E305D0">
        <w:rPr>
          <w:rFonts w:cstheme="minorHAnsi"/>
        </w:rPr>
        <w:t>We promote an inclusive ethos and a culture of mutual respect where diversity and difference are recognised, appreciated and celebrated</w:t>
      </w:r>
      <w:r w:rsidR="002869DD" w:rsidRPr="00E305D0">
        <w:rPr>
          <w:rFonts w:cstheme="minorHAnsi"/>
        </w:rPr>
        <w:t>.</w:t>
      </w:r>
    </w:p>
    <w:p w14:paraId="08DAB8B2" w14:textId="77777777" w:rsidR="00F34D91" w:rsidRPr="00E305D0" w:rsidRDefault="00F34D91" w:rsidP="008E2CAA">
      <w:pPr>
        <w:pStyle w:val="ListParagraph"/>
        <w:numPr>
          <w:ilvl w:val="0"/>
          <w:numId w:val="4"/>
        </w:numPr>
        <w:rPr>
          <w:rFonts w:cstheme="minorHAnsi"/>
        </w:rPr>
      </w:pPr>
      <w:r w:rsidRPr="00E305D0">
        <w:rPr>
          <w:rFonts w:cstheme="minorHAnsi"/>
        </w:rPr>
        <w:t>We work in partnership with parents and carers, and with the wider community, to support children in all aspects of their wellbeing.</w:t>
      </w:r>
    </w:p>
    <w:p w14:paraId="08DAB8B3" w14:textId="01821CD0" w:rsidR="008E2CAA" w:rsidRPr="00E305D0" w:rsidRDefault="008E2CAA" w:rsidP="00CB6E2A">
      <w:pPr>
        <w:spacing w:before="120" w:after="120" w:line="240" w:lineRule="auto"/>
        <w:rPr>
          <w:rFonts w:ascii="Arial" w:eastAsia="Times New Roman" w:hAnsi="Arial" w:cs="Arial"/>
          <w:iCs/>
          <w:sz w:val="28"/>
        </w:rPr>
      </w:pPr>
      <w:r w:rsidRPr="00E305D0">
        <w:rPr>
          <w:rFonts w:ascii="Arial" w:eastAsia="Times New Roman" w:hAnsi="Arial" w:cs="Arial"/>
          <w:iCs/>
          <w:sz w:val="28"/>
        </w:rPr>
        <w:t>2.2 Aims of our PSHE Policy</w:t>
      </w:r>
    </w:p>
    <w:p w14:paraId="08DAB8B4" w14:textId="1C6B4D26" w:rsidR="008E2CAA" w:rsidRPr="008E2CAA" w:rsidRDefault="008E2CAA" w:rsidP="008E2CAA">
      <w:pPr>
        <w:spacing w:before="120" w:after="120" w:line="240" w:lineRule="auto"/>
      </w:pPr>
      <w:r>
        <w:t>The aim of our PSH</w:t>
      </w:r>
      <w:r w:rsidR="005B2048" w:rsidRPr="006503F2">
        <w:t>E</w:t>
      </w:r>
      <w:r w:rsidRPr="008E2CAA">
        <w:t xml:space="preserve"> Policy is to ensure quality and consistency in our approach to all aspects of PSHE in our school. This includes our whole school approach to promoting health and wellbeing, as well as the curriculum.</w:t>
      </w:r>
    </w:p>
    <w:p w14:paraId="08DAB8B5" w14:textId="77777777" w:rsidR="008E2CAA" w:rsidRPr="008E2CAA" w:rsidRDefault="008E2CAA" w:rsidP="008E2CAA">
      <w:pPr>
        <w:spacing w:before="120" w:after="120" w:line="240" w:lineRule="auto"/>
      </w:pPr>
      <w:r w:rsidRPr="008E2CAA">
        <w:t>The policy aims to:</w:t>
      </w:r>
    </w:p>
    <w:p w14:paraId="08DAB8B6" w14:textId="5B7B67B8" w:rsidR="008E2CAA" w:rsidRPr="00E661D5" w:rsidRDefault="008E2CAA" w:rsidP="008E2CAA">
      <w:pPr>
        <w:pStyle w:val="ListParagraph"/>
        <w:numPr>
          <w:ilvl w:val="0"/>
          <w:numId w:val="4"/>
        </w:numPr>
        <w:rPr>
          <w:rFonts w:cstheme="minorHAnsi"/>
        </w:rPr>
      </w:pPr>
      <w:r w:rsidRPr="00E661D5">
        <w:rPr>
          <w:rFonts w:cstheme="minorHAnsi"/>
        </w:rPr>
        <w:lastRenderedPageBreak/>
        <w:t>explain the central role PSHE plays in the life of the school and in children’s learning, within the context of national and local guidance</w:t>
      </w:r>
    </w:p>
    <w:p w14:paraId="08DAB8B7" w14:textId="76A8729F" w:rsidR="008E2CAA" w:rsidRPr="00E661D5" w:rsidRDefault="008E2CAA" w:rsidP="008E2CAA">
      <w:pPr>
        <w:pStyle w:val="ListParagraph"/>
        <w:numPr>
          <w:ilvl w:val="0"/>
          <w:numId w:val="4"/>
        </w:numPr>
        <w:rPr>
          <w:rFonts w:cstheme="minorHAnsi"/>
        </w:rPr>
      </w:pPr>
      <w:r w:rsidRPr="00E661D5">
        <w:rPr>
          <w:rFonts w:cstheme="minorHAnsi"/>
        </w:rPr>
        <w:t>provide guidance to members of staff in all roles about their responsibilities in relation to PSHE</w:t>
      </w:r>
    </w:p>
    <w:p w14:paraId="08DAB8B8" w14:textId="66B3A394" w:rsidR="008E2CAA" w:rsidRPr="00E661D5" w:rsidRDefault="008E2CAA" w:rsidP="008E2CAA">
      <w:pPr>
        <w:pStyle w:val="ListParagraph"/>
        <w:numPr>
          <w:ilvl w:val="0"/>
          <w:numId w:val="4"/>
        </w:numPr>
        <w:rPr>
          <w:rFonts w:cstheme="minorHAnsi"/>
        </w:rPr>
      </w:pPr>
      <w:r w:rsidRPr="00E661D5">
        <w:rPr>
          <w:rFonts w:cstheme="minorHAnsi"/>
        </w:rPr>
        <w:t>ensure that the entire school community understands the role of PS</w:t>
      </w:r>
      <w:r w:rsidR="00E661D5" w:rsidRPr="00E661D5">
        <w:rPr>
          <w:rFonts w:cstheme="minorHAnsi"/>
        </w:rPr>
        <w:t>H</w:t>
      </w:r>
      <w:r w:rsidRPr="00E661D5">
        <w:rPr>
          <w:rFonts w:cstheme="minorHAnsi"/>
        </w:rPr>
        <w:t xml:space="preserve">E in the ethos of the school </w:t>
      </w:r>
    </w:p>
    <w:p w14:paraId="08DAB8B9" w14:textId="149764F9" w:rsidR="008E2CAA" w:rsidRPr="00E661D5" w:rsidRDefault="008E2CAA" w:rsidP="008E2CAA">
      <w:pPr>
        <w:pStyle w:val="ListParagraph"/>
        <w:numPr>
          <w:ilvl w:val="0"/>
          <w:numId w:val="4"/>
        </w:numPr>
        <w:rPr>
          <w:rFonts w:cstheme="minorHAnsi"/>
        </w:rPr>
      </w:pPr>
      <w:r w:rsidRPr="00E661D5">
        <w:rPr>
          <w:rFonts w:cstheme="minorHAnsi"/>
        </w:rPr>
        <w:t>ensure a consistent approach to planning and delivering PSHE</w:t>
      </w:r>
    </w:p>
    <w:p w14:paraId="08DAB8BA" w14:textId="0F094FC5" w:rsidR="008E2CAA" w:rsidRPr="00E661D5" w:rsidRDefault="008E2CAA" w:rsidP="008E2CAA">
      <w:pPr>
        <w:pStyle w:val="ListParagraph"/>
        <w:numPr>
          <w:ilvl w:val="0"/>
          <w:numId w:val="4"/>
        </w:numPr>
        <w:rPr>
          <w:rFonts w:cstheme="minorHAnsi"/>
        </w:rPr>
      </w:pPr>
      <w:r w:rsidRPr="00E661D5">
        <w:rPr>
          <w:rFonts w:cstheme="minorHAnsi"/>
        </w:rPr>
        <w:t xml:space="preserve">ensure that children receive an entitlement curriculum with progression and a high </w:t>
      </w:r>
      <w:r w:rsidR="00E661D5" w:rsidRPr="00E661D5">
        <w:rPr>
          <w:rFonts w:cstheme="minorHAnsi"/>
        </w:rPr>
        <w:t>-</w:t>
      </w:r>
      <w:r w:rsidRPr="00E661D5">
        <w:rPr>
          <w:rFonts w:cstheme="minorHAnsi"/>
        </w:rPr>
        <w:t>quality experience of teaching and learning</w:t>
      </w:r>
    </w:p>
    <w:p w14:paraId="08DAB8BB" w14:textId="7345EB97" w:rsidR="008E2CAA" w:rsidRPr="00E661D5" w:rsidRDefault="008E2CAA" w:rsidP="008E2CAA">
      <w:pPr>
        <w:pStyle w:val="ListParagraph"/>
        <w:numPr>
          <w:ilvl w:val="0"/>
          <w:numId w:val="4"/>
        </w:numPr>
        <w:rPr>
          <w:rFonts w:cstheme="minorHAnsi"/>
        </w:rPr>
      </w:pPr>
      <w:r w:rsidRPr="00E661D5">
        <w:rPr>
          <w:rFonts w:cstheme="minorHAnsi"/>
        </w:rPr>
        <w:t>ensure that staff have the knowledge, understanding and skills to deliver the PSHE curriculum</w:t>
      </w:r>
    </w:p>
    <w:p w14:paraId="08DAB8BC" w14:textId="5C6BF471" w:rsidR="008E2CAA" w:rsidRPr="00E661D5" w:rsidRDefault="008E2CAA" w:rsidP="008E2CAA">
      <w:pPr>
        <w:pStyle w:val="ListParagraph"/>
        <w:numPr>
          <w:ilvl w:val="0"/>
          <w:numId w:val="4"/>
        </w:numPr>
        <w:rPr>
          <w:rFonts w:cstheme="minorHAnsi"/>
        </w:rPr>
      </w:pPr>
      <w:r w:rsidRPr="00E661D5">
        <w:rPr>
          <w:rFonts w:cstheme="minorHAnsi"/>
        </w:rPr>
        <w:t>promote partnership work with parent</w:t>
      </w:r>
      <w:r w:rsidR="0031379A" w:rsidRPr="00E661D5">
        <w:rPr>
          <w:rFonts w:cstheme="minorHAnsi"/>
        </w:rPr>
        <w:t>s</w:t>
      </w:r>
      <w:r w:rsidRPr="00E661D5">
        <w:rPr>
          <w:rFonts w:cstheme="minorHAnsi"/>
        </w:rPr>
        <w:t>/carers to support children’s learning and development in PSHE, health and wellbeing</w:t>
      </w:r>
    </w:p>
    <w:p w14:paraId="08DAB8BD" w14:textId="348D852B" w:rsidR="008E2CAA" w:rsidRPr="00E661D5" w:rsidRDefault="008E2CAA" w:rsidP="008E2CAA">
      <w:pPr>
        <w:pStyle w:val="ListParagraph"/>
        <w:numPr>
          <w:ilvl w:val="0"/>
          <w:numId w:val="4"/>
        </w:numPr>
        <w:rPr>
          <w:rFonts w:cstheme="minorHAnsi"/>
        </w:rPr>
      </w:pPr>
      <w:r w:rsidRPr="00E661D5">
        <w:rPr>
          <w:rFonts w:cstheme="minorHAnsi"/>
        </w:rPr>
        <w:t>support children’s involvement in reviewing and developing work related to PSHE and Healthy Schools</w:t>
      </w:r>
    </w:p>
    <w:p w14:paraId="08DAB8BE" w14:textId="77777777" w:rsidR="008E2CAA" w:rsidRPr="00E661D5" w:rsidRDefault="008E2CAA" w:rsidP="008E2CAA">
      <w:pPr>
        <w:pStyle w:val="ListParagraph"/>
        <w:numPr>
          <w:ilvl w:val="0"/>
          <w:numId w:val="4"/>
        </w:numPr>
        <w:rPr>
          <w:rFonts w:cstheme="minorHAnsi"/>
        </w:rPr>
      </w:pPr>
      <w:r w:rsidRPr="00E661D5">
        <w:rPr>
          <w:rFonts w:cstheme="minorHAnsi"/>
        </w:rPr>
        <w:t>enable the assessment of children’s learning in line with local and national guidance</w:t>
      </w:r>
    </w:p>
    <w:p w14:paraId="08DAB8BF" w14:textId="77777777" w:rsidR="006503F2" w:rsidRPr="00E661D5" w:rsidRDefault="00E22A4C" w:rsidP="00603C73">
      <w:pPr>
        <w:pStyle w:val="ListParagraph"/>
        <w:numPr>
          <w:ilvl w:val="0"/>
          <w:numId w:val="4"/>
        </w:numPr>
        <w:rPr>
          <w:rFonts w:cstheme="minorHAnsi"/>
        </w:rPr>
      </w:pPr>
      <w:r w:rsidRPr="00E661D5">
        <w:rPr>
          <w:rFonts w:cstheme="minorHAnsi"/>
        </w:rPr>
        <w:t xml:space="preserve">ensure </w:t>
      </w:r>
      <w:r w:rsidR="008E2CAA" w:rsidRPr="00E661D5">
        <w:rPr>
          <w:rFonts w:cstheme="minorHAnsi"/>
        </w:rPr>
        <w:t xml:space="preserve">continuing development </w:t>
      </w:r>
      <w:r w:rsidR="006503F2" w:rsidRPr="00E661D5">
        <w:rPr>
          <w:rFonts w:cstheme="minorHAnsi"/>
        </w:rPr>
        <w:t>as a healthy school</w:t>
      </w:r>
    </w:p>
    <w:p w14:paraId="08DAB8C0" w14:textId="77777777" w:rsidR="008E2CAA" w:rsidRPr="00E661D5" w:rsidRDefault="008E2CAA" w:rsidP="00603C73">
      <w:pPr>
        <w:pStyle w:val="ListParagraph"/>
        <w:numPr>
          <w:ilvl w:val="0"/>
          <w:numId w:val="4"/>
        </w:numPr>
        <w:rPr>
          <w:rFonts w:cstheme="minorHAnsi"/>
        </w:rPr>
      </w:pPr>
      <w:r w:rsidRPr="00E661D5">
        <w:rPr>
          <w:rFonts w:cstheme="minorHAnsi"/>
        </w:rPr>
        <w:t>provide guidance about the criteria for selecting and using high quality resources</w:t>
      </w:r>
    </w:p>
    <w:p w14:paraId="08DAB8C1" w14:textId="343A8E99" w:rsidR="008E2CAA" w:rsidRPr="00E661D5" w:rsidRDefault="008E2CAA" w:rsidP="008E2CAA">
      <w:pPr>
        <w:pStyle w:val="ListParagraph"/>
        <w:numPr>
          <w:ilvl w:val="0"/>
          <w:numId w:val="4"/>
        </w:numPr>
        <w:rPr>
          <w:rFonts w:cstheme="minorHAnsi"/>
        </w:rPr>
      </w:pPr>
      <w:r w:rsidRPr="00E661D5">
        <w:rPr>
          <w:rFonts w:cstheme="minorHAnsi"/>
        </w:rPr>
        <w:t>provide guidance to help ensure the quality of methodology and approaches to teaching and learning in PSHE</w:t>
      </w:r>
    </w:p>
    <w:p w14:paraId="08DAB8C2" w14:textId="457D6477" w:rsidR="008E2CAA" w:rsidRPr="00E661D5" w:rsidRDefault="008E2CAA" w:rsidP="008E2CAA">
      <w:pPr>
        <w:pStyle w:val="ListParagraph"/>
        <w:numPr>
          <w:ilvl w:val="0"/>
          <w:numId w:val="4"/>
        </w:numPr>
        <w:rPr>
          <w:rFonts w:cstheme="minorHAnsi"/>
        </w:rPr>
      </w:pPr>
      <w:r w:rsidRPr="00E661D5">
        <w:rPr>
          <w:rFonts w:cstheme="minorHAnsi"/>
        </w:rPr>
        <w:t>support the PSHE coordinator in monitoring, reviewing and developing practice.</w:t>
      </w:r>
    </w:p>
    <w:p w14:paraId="08DAB8C3" w14:textId="77777777" w:rsidR="00953F09" w:rsidRPr="00E661D5" w:rsidRDefault="0077310E" w:rsidP="00CB6E2A">
      <w:pPr>
        <w:spacing w:before="120" w:after="120" w:line="240" w:lineRule="auto"/>
        <w:rPr>
          <w:rFonts w:ascii="Arial" w:eastAsia="Times New Roman" w:hAnsi="Arial" w:cs="Arial"/>
          <w:iCs/>
          <w:sz w:val="28"/>
        </w:rPr>
      </w:pPr>
      <w:r w:rsidRPr="00E661D5">
        <w:rPr>
          <w:rFonts w:ascii="Arial" w:eastAsia="Times New Roman" w:hAnsi="Arial" w:cs="Arial"/>
          <w:iCs/>
          <w:sz w:val="28"/>
        </w:rPr>
        <w:t>2.3</w:t>
      </w:r>
      <w:r w:rsidR="00F75704" w:rsidRPr="00E661D5">
        <w:rPr>
          <w:rFonts w:ascii="Arial" w:eastAsia="Times New Roman" w:hAnsi="Arial" w:cs="Arial"/>
          <w:iCs/>
          <w:sz w:val="28"/>
        </w:rPr>
        <w:t xml:space="preserve"> </w:t>
      </w:r>
      <w:r w:rsidR="00953F09" w:rsidRPr="00E661D5">
        <w:rPr>
          <w:rFonts w:ascii="Arial" w:eastAsia="Times New Roman" w:hAnsi="Arial" w:cs="Arial"/>
          <w:iCs/>
          <w:sz w:val="28"/>
        </w:rPr>
        <w:t>Related Policies</w:t>
      </w:r>
    </w:p>
    <w:p w14:paraId="08DAB8C4" w14:textId="594C3D76" w:rsidR="008E2CAA" w:rsidRPr="00DE35B0" w:rsidRDefault="008E2CAA" w:rsidP="008E2CAA">
      <w:pPr>
        <w:spacing w:before="120" w:after="120" w:line="240" w:lineRule="auto"/>
      </w:pPr>
      <w:r>
        <w:t xml:space="preserve">This policy acts as </w:t>
      </w:r>
      <w:r w:rsidR="000C01E6">
        <w:t xml:space="preserve">an overarching policy </w:t>
      </w:r>
      <w:r>
        <w:t xml:space="preserve">and guidance in the following areas: </w:t>
      </w:r>
      <w:r w:rsidRPr="00E80F80">
        <w:t xml:space="preserve">Anti-bullying, RSE, Drug Education, Healthy Eating and Physical Activity. </w:t>
      </w:r>
    </w:p>
    <w:p w14:paraId="08DAB8C5" w14:textId="30EE7C36" w:rsidR="008E2CAA" w:rsidRPr="00DE35B0" w:rsidRDefault="008E2CAA" w:rsidP="465092A6">
      <w:pPr>
        <w:rPr>
          <w:rFonts w:ascii="Arial" w:eastAsia="Times New Roman" w:hAnsi="Arial" w:cs="Arial"/>
          <w:sz w:val="28"/>
          <w:szCs w:val="28"/>
        </w:rPr>
      </w:pPr>
      <w:r w:rsidRPr="00DE35B0">
        <w:t>It is also linked to and is delivered in the context of the following policies</w:t>
      </w:r>
      <w:r w:rsidRPr="00DE35B0">
        <w:rPr>
          <w:rFonts w:ascii="Arial" w:hAnsi="Arial" w:cs="Arial"/>
        </w:rPr>
        <w:t xml:space="preserve">: </w:t>
      </w:r>
      <w:r w:rsidR="00C62118" w:rsidRPr="00DE35B0">
        <w:t>Behaviour, Safeguarding, Anti-b</w:t>
      </w:r>
      <w:r w:rsidRPr="00DE35B0">
        <w:t>ullyi</w:t>
      </w:r>
      <w:r w:rsidR="0003636B" w:rsidRPr="00DE35B0">
        <w:t>ng,</w:t>
      </w:r>
      <w:r w:rsidR="00DE35B0" w:rsidRPr="00DE35B0">
        <w:t xml:space="preserve"> RSE </w:t>
      </w:r>
      <w:proofErr w:type="gramStart"/>
      <w:r w:rsidR="00DE35B0" w:rsidRPr="00DE35B0">
        <w:t xml:space="preserve">and </w:t>
      </w:r>
      <w:r w:rsidR="0003636B" w:rsidRPr="00DE35B0">
        <w:t xml:space="preserve"> </w:t>
      </w:r>
      <w:r w:rsidRPr="00DE35B0">
        <w:t>Computing</w:t>
      </w:r>
      <w:proofErr w:type="gramEnd"/>
      <w:r w:rsidRPr="00DE35B0">
        <w:t xml:space="preserve"> (including E-safety</w:t>
      </w:r>
      <w:r w:rsidR="000C01E6" w:rsidRPr="00DE35B0">
        <w:t xml:space="preserve"> &amp; Acceptable Use policy</w:t>
      </w:r>
      <w:r w:rsidRPr="00DE35B0">
        <w:t>)</w:t>
      </w:r>
      <w:r w:rsidR="00DE35B0">
        <w:t>.</w:t>
      </w:r>
    </w:p>
    <w:p w14:paraId="08DAB8C6" w14:textId="77777777" w:rsidR="00953F09" w:rsidRPr="00DE35B0" w:rsidRDefault="0077310E" w:rsidP="00F75704">
      <w:pPr>
        <w:spacing w:before="120" w:after="120" w:line="240" w:lineRule="auto"/>
        <w:rPr>
          <w:rFonts w:ascii="Arial" w:eastAsia="Times New Roman" w:hAnsi="Arial" w:cs="Arial"/>
          <w:iCs/>
          <w:sz w:val="28"/>
        </w:rPr>
      </w:pPr>
      <w:r w:rsidRPr="00DE35B0">
        <w:rPr>
          <w:rFonts w:ascii="Arial" w:eastAsia="Times New Roman" w:hAnsi="Arial" w:cs="Arial"/>
          <w:iCs/>
          <w:sz w:val="28"/>
        </w:rPr>
        <w:t>2.4</w:t>
      </w:r>
      <w:r w:rsidR="00F75704" w:rsidRPr="00DE35B0">
        <w:rPr>
          <w:rFonts w:ascii="Arial" w:eastAsia="Times New Roman" w:hAnsi="Arial" w:cs="Arial"/>
          <w:iCs/>
          <w:sz w:val="28"/>
        </w:rPr>
        <w:t xml:space="preserve"> </w:t>
      </w:r>
      <w:r w:rsidR="00E345B2" w:rsidRPr="00DE35B0">
        <w:rPr>
          <w:rFonts w:ascii="Arial" w:eastAsia="Times New Roman" w:hAnsi="Arial" w:cs="Arial"/>
          <w:iCs/>
          <w:sz w:val="28"/>
        </w:rPr>
        <w:t xml:space="preserve">Implementing </w:t>
      </w:r>
      <w:r w:rsidR="00F34D91" w:rsidRPr="00DE35B0">
        <w:rPr>
          <w:rFonts w:ascii="Arial" w:eastAsia="Times New Roman" w:hAnsi="Arial" w:cs="Arial"/>
          <w:iCs/>
          <w:sz w:val="28"/>
        </w:rPr>
        <w:t xml:space="preserve">Our </w:t>
      </w:r>
      <w:r w:rsidR="00953F09" w:rsidRPr="00DE35B0">
        <w:rPr>
          <w:rFonts w:ascii="Arial" w:eastAsia="Times New Roman" w:hAnsi="Arial" w:cs="Arial"/>
          <w:iCs/>
          <w:sz w:val="28"/>
        </w:rPr>
        <w:t>PSHE Curriculum</w:t>
      </w:r>
    </w:p>
    <w:p w14:paraId="08DAB8C7" w14:textId="3FDA608B" w:rsidR="00F34D91" w:rsidRPr="00F34D91" w:rsidRDefault="00F34D91" w:rsidP="00F34D91">
      <w:pPr>
        <w:spacing w:before="120" w:after="120" w:line="240" w:lineRule="auto"/>
      </w:pPr>
      <w:r w:rsidRPr="00F34D91">
        <w:t>Our PSHE programme (which is covered through the taught curriculum and our wider provision) includes teaching and learning within the following strands and themes:</w:t>
      </w:r>
    </w:p>
    <w:p w14:paraId="08DAB8C8" w14:textId="77777777" w:rsidR="00F34D91" w:rsidRPr="00F34D91" w:rsidRDefault="00F34D91" w:rsidP="00F34D91">
      <w:pPr>
        <w:spacing w:before="120" w:after="120" w:line="240" w:lineRule="auto"/>
      </w:pPr>
      <w:proofErr w:type="gramStart"/>
      <w:r w:rsidRPr="00C62118">
        <w:rPr>
          <w:b/>
          <w:color w:val="0070C0"/>
        </w:rPr>
        <w:t>Myself and My Relationships</w:t>
      </w:r>
      <w:proofErr w:type="gramEnd"/>
      <w:r w:rsidRPr="00C62118">
        <w:rPr>
          <w:color w:val="0070C0"/>
        </w:rPr>
        <w:t xml:space="preserve">: </w:t>
      </w:r>
      <w:r w:rsidRPr="00F34D91">
        <w:t xml:space="preserve">including </w:t>
      </w:r>
      <w:r w:rsidR="00C62118">
        <w:t>My Emotions</w:t>
      </w:r>
      <w:r w:rsidRPr="00F34D91">
        <w:t xml:space="preserve">, Beginning and Belonging, Anti-bullying, Family and Friends and Managing Change. </w:t>
      </w:r>
    </w:p>
    <w:p w14:paraId="08DAB8C9" w14:textId="77777777" w:rsidR="00F34D91" w:rsidRPr="00F34D91" w:rsidRDefault="00F34D91" w:rsidP="00F34D91">
      <w:pPr>
        <w:spacing w:before="120" w:after="120" w:line="240" w:lineRule="auto"/>
      </w:pPr>
      <w:r w:rsidRPr="00C62118">
        <w:rPr>
          <w:b/>
          <w:color w:val="0070C0"/>
        </w:rPr>
        <w:t>Healthy and Safer Lifestyles:</w:t>
      </w:r>
      <w:r>
        <w:t xml:space="preserve"> </w:t>
      </w:r>
      <w:r w:rsidRPr="00F34D91">
        <w:t xml:space="preserve">including Personal Safety, </w:t>
      </w:r>
      <w:r w:rsidR="00C62118">
        <w:t xml:space="preserve">Digital Lifestyles, </w:t>
      </w:r>
      <w:r w:rsidRPr="00F34D91">
        <w:t>Drug Education, Relationships</w:t>
      </w:r>
      <w:r>
        <w:t xml:space="preserve"> and Sex</w:t>
      </w:r>
      <w:r w:rsidRPr="00F34D91">
        <w:t xml:space="preserve"> Education, Healthy Lifestyles and </w:t>
      </w:r>
      <w:r w:rsidR="00C62118">
        <w:t>Managing Safety and Risk</w:t>
      </w:r>
      <w:r w:rsidRPr="00F34D91">
        <w:t xml:space="preserve"> (including Road Safety).</w:t>
      </w:r>
    </w:p>
    <w:p w14:paraId="08DAB8CA" w14:textId="77777777" w:rsidR="00F34D91" w:rsidRPr="00F34D91" w:rsidRDefault="00F34D91" w:rsidP="00F34D91">
      <w:pPr>
        <w:spacing w:before="120" w:after="120" w:line="240" w:lineRule="auto"/>
      </w:pPr>
      <w:r w:rsidRPr="00C62118">
        <w:rPr>
          <w:b/>
          <w:color w:val="0070C0"/>
        </w:rPr>
        <w:t>Citizenship:</w:t>
      </w:r>
      <w:r>
        <w:t xml:space="preserve"> </w:t>
      </w:r>
      <w:r w:rsidRPr="00F34D91">
        <w:t>including Diversity and Communities, Rights, Rules and Responsibilities and Working Together</w:t>
      </w:r>
      <w:r w:rsidR="0031379A" w:rsidRPr="002869DD">
        <w:t>.</w:t>
      </w:r>
    </w:p>
    <w:p w14:paraId="08DAB8CB" w14:textId="77777777" w:rsidR="00F34D91" w:rsidRPr="00F34D91" w:rsidRDefault="00F34D91" w:rsidP="00F34D91">
      <w:pPr>
        <w:spacing w:before="120" w:after="120" w:line="240" w:lineRule="auto"/>
      </w:pPr>
      <w:r w:rsidRPr="00C62118">
        <w:rPr>
          <w:b/>
          <w:color w:val="0070C0"/>
        </w:rPr>
        <w:t>Economic Wellbeing:</w:t>
      </w:r>
      <w:r>
        <w:t xml:space="preserve"> </w:t>
      </w:r>
      <w:r w:rsidRPr="00F34D91">
        <w:t>including Financial Capability.</w:t>
      </w:r>
    </w:p>
    <w:p w14:paraId="08DAB8CC" w14:textId="77777777" w:rsidR="00953F09" w:rsidRDefault="00F75704" w:rsidP="00F75704">
      <w:pPr>
        <w:spacing w:before="120" w:after="120" w:line="240" w:lineRule="auto"/>
        <w:rPr>
          <w:rFonts w:ascii="Arial" w:eastAsia="Times New Roman" w:hAnsi="Arial" w:cs="Arial"/>
          <w:iCs/>
          <w:color w:val="0070C0"/>
          <w:sz w:val="28"/>
        </w:rPr>
      </w:pPr>
      <w:r w:rsidRPr="003C087D">
        <w:rPr>
          <w:rFonts w:ascii="Arial" w:eastAsia="Times New Roman" w:hAnsi="Arial" w:cs="Arial"/>
          <w:iCs/>
          <w:sz w:val="28"/>
        </w:rPr>
        <w:t xml:space="preserve">2.5 </w:t>
      </w:r>
      <w:r w:rsidR="00953F09" w:rsidRPr="003C087D">
        <w:rPr>
          <w:rFonts w:ascii="Arial" w:eastAsia="Times New Roman" w:hAnsi="Arial" w:cs="Arial"/>
          <w:iCs/>
          <w:sz w:val="28"/>
        </w:rPr>
        <w:t>Inclusion</w:t>
      </w:r>
      <w:r w:rsidR="0077310E" w:rsidRPr="003C087D">
        <w:rPr>
          <w:rFonts w:ascii="Arial" w:eastAsia="Times New Roman" w:hAnsi="Arial" w:cs="Arial"/>
          <w:iCs/>
          <w:sz w:val="28"/>
        </w:rPr>
        <w:t>, Equality and Diversity</w:t>
      </w:r>
    </w:p>
    <w:p w14:paraId="08DAB8CD" w14:textId="5E3A7A42" w:rsidR="0077310E" w:rsidRDefault="0077310E" w:rsidP="0077310E">
      <w:pPr>
        <w:spacing w:before="120" w:after="120" w:line="240" w:lineRule="auto"/>
      </w:pPr>
      <w:r w:rsidRPr="0077310E">
        <w:t xml:space="preserve">We promote the needs and interests of all pupils, inclusive of gender, culture, ability </w:t>
      </w:r>
      <w:r w:rsidR="000C01E6" w:rsidRPr="006503F2">
        <w:t>and</w:t>
      </w:r>
      <w:r w:rsidR="000C01E6">
        <w:t xml:space="preserve"> </w:t>
      </w:r>
      <w:r w:rsidRPr="0077310E">
        <w:t xml:space="preserve">aptitude. Our approaches to teaching and learning </w:t>
      </w:r>
      <w:proofErr w:type="gramStart"/>
      <w:r w:rsidRPr="0077310E">
        <w:t>take into account</w:t>
      </w:r>
      <w:proofErr w:type="gramEnd"/>
      <w:r w:rsidRPr="0077310E">
        <w:t xml:space="preserve"> the ability, age, readiness and cultural backgrounds of the children to ensure that all can </w:t>
      </w:r>
      <w:r w:rsidR="00C62118">
        <w:t>access</w:t>
      </w:r>
      <w:r w:rsidRPr="0077310E">
        <w:t xml:space="preserve"> </w:t>
      </w:r>
      <w:r w:rsidR="00C62118">
        <w:t xml:space="preserve">the </w:t>
      </w:r>
      <w:r w:rsidRPr="0077310E">
        <w:t xml:space="preserve">PSHE </w:t>
      </w:r>
      <w:r w:rsidR="00C62118">
        <w:t>curriculum.</w:t>
      </w:r>
    </w:p>
    <w:p w14:paraId="08DAB8CE" w14:textId="04711EA8" w:rsidR="0077310E" w:rsidRPr="0077310E" w:rsidRDefault="0077310E" w:rsidP="0077310E">
      <w:pPr>
        <w:spacing w:before="120" w:after="120" w:line="240" w:lineRule="auto"/>
      </w:pPr>
      <w:r w:rsidRPr="0077310E">
        <w:t xml:space="preserve">In relation to those with special educational needs, we will review our PSHE programme to ensure that </w:t>
      </w:r>
      <w:r w:rsidR="00294746">
        <w:t xml:space="preserve">appropriate </w:t>
      </w:r>
      <w:r w:rsidRPr="0077310E">
        <w:t>provision is made. When working with children with additional needs we consider:</w:t>
      </w:r>
    </w:p>
    <w:p w14:paraId="08DAB8CF" w14:textId="77777777" w:rsidR="0077310E" w:rsidRPr="0077310E" w:rsidRDefault="0077310E" w:rsidP="0077310E">
      <w:pPr>
        <w:pStyle w:val="ListParagraph"/>
        <w:numPr>
          <w:ilvl w:val="0"/>
          <w:numId w:val="4"/>
        </w:numPr>
        <w:rPr>
          <w:rFonts w:cstheme="minorHAnsi"/>
          <w:iCs/>
        </w:rPr>
      </w:pPr>
      <w:r w:rsidRPr="0077310E">
        <w:rPr>
          <w:rFonts w:cstheme="minorHAnsi"/>
          <w:iCs/>
        </w:rPr>
        <w:t>their level of vulnerability</w:t>
      </w:r>
    </w:p>
    <w:p w14:paraId="08DAB8D0" w14:textId="77777777" w:rsidR="0077310E" w:rsidRPr="0077310E" w:rsidRDefault="0077310E" w:rsidP="0077310E">
      <w:pPr>
        <w:pStyle w:val="ListParagraph"/>
        <w:numPr>
          <w:ilvl w:val="0"/>
          <w:numId w:val="4"/>
        </w:numPr>
        <w:rPr>
          <w:rFonts w:cstheme="minorHAnsi"/>
          <w:iCs/>
        </w:rPr>
      </w:pPr>
      <w:r w:rsidRPr="0077310E">
        <w:rPr>
          <w:rFonts w:cstheme="minorHAnsi"/>
          <w:iCs/>
        </w:rPr>
        <w:t xml:space="preserve">their need to develop </w:t>
      </w:r>
      <w:r w:rsidR="005032BE">
        <w:rPr>
          <w:rFonts w:cstheme="minorHAnsi"/>
          <w:iCs/>
        </w:rPr>
        <w:t>assertiveness and their sense of self</w:t>
      </w:r>
    </w:p>
    <w:p w14:paraId="08DAB8D1" w14:textId="77777777" w:rsidR="0077310E" w:rsidRPr="0077310E" w:rsidRDefault="0077310E" w:rsidP="0077310E">
      <w:pPr>
        <w:pStyle w:val="ListParagraph"/>
        <w:numPr>
          <w:ilvl w:val="0"/>
          <w:numId w:val="4"/>
        </w:numPr>
        <w:rPr>
          <w:rFonts w:cstheme="minorHAnsi"/>
          <w:iCs/>
        </w:rPr>
      </w:pPr>
      <w:r w:rsidRPr="0077310E">
        <w:rPr>
          <w:rFonts w:cstheme="minorHAnsi"/>
          <w:iCs/>
        </w:rPr>
        <w:t>the need to involve all staff and carers in policy development, planning and training</w:t>
      </w:r>
    </w:p>
    <w:p w14:paraId="08DAB8D2" w14:textId="77777777" w:rsidR="0077310E" w:rsidRPr="0077310E" w:rsidRDefault="0077310E" w:rsidP="0077310E">
      <w:pPr>
        <w:pStyle w:val="ListParagraph"/>
        <w:numPr>
          <w:ilvl w:val="0"/>
          <w:numId w:val="4"/>
        </w:numPr>
        <w:rPr>
          <w:rFonts w:cstheme="minorHAnsi"/>
          <w:iCs/>
        </w:rPr>
      </w:pPr>
      <w:r w:rsidRPr="0077310E">
        <w:rPr>
          <w:rFonts w:cstheme="minorHAnsi"/>
          <w:iCs/>
        </w:rPr>
        <w:t>the need for a range of approaches to teaching and learning to ensure they are genuinely inclusive</w:t>
      </w:r>
    </w:p>
    <w:p w14:paraId="08DAB8D3" w14:textId="77777777" w:rsidR="0077310E" w:rsidRPr="0077310E" w:rsidRDefault="0077310E" w:rsidP="0077310E">
      <w:pPr>
        <w:pStyle w:val="ListParagraph"/>
        <w:numPr>
          <w:ilvl w:val="0"/>
          <w:numId w:val="4"/>
        </w:numPr>
        <w:rPr>
          <w:rFonts w:cstheme="minorHAnsi"/>
          <w:iCs/>
        </w:rPr>
      </w:pPr>
      <w:r w:rsidRPr="0077310E">
        <w:rPr>
          <w:rFonts w:cstheme="minorHAnsi"/>
          <w:iCs/>
        </w:rPr>
        <w:t>sources of support for pupils.</w:t>
      </w:r>
    </w:p>
    <w:p w14:paraId="08DAB8D4" w14:textId="77777777" w:rsidR="0077310E" w:rsidRPr="0077310E" w:rsidRDefault="0077310E" w:rsidP="0077310E">
      <w:pPr>
        <w:spacing w:before="120" w:after="120" w:line="240" w:lineRule="auto"/>
      </w:pPr>
      <w:r w:rsidRPr="0077310E">
        <w:lastRenderedPageBreak/>
        <w:t>In relation to ethnicity, religion and cultural diversity, we value the different backgrounds of our children and, in acknowledging and exploring different views and beliefs, seek to promote respect and understanding.</w:t>
      </w:r>
    </w:p>
    <w:p w14:paraId="08DAB8D5" w14:textId="77777777" w:rsidR="005032BE" w:rsidRDefault="005032BE" w:rsidP="005032BE">
      <w:pPr>
        <w:spacing w:before="120" w:after="120" w:line="240" w:lineRule="auto"/>
      </w:pPr>
      <w:r>
        <w:t xml:space="preserve">We are particularly aware of our duties under the Equalities Act and will ensure that all children with protected characteristics, or whose family members may have protected characteristics, see themselves reflected </w:t>
      </w:r>
      <w:r w:rsidR="000C01E6" w:rsidRPr="006503F2">
        <w:t>in</w:t>
      </w:r>
      <w:r w:rsidR="000C01E6">
        <w:t xml:space="preserve"> </w:t>
      </w:r>
      <w:r>
        <w:t>our PSHCE provision. We will achieve this by careful selection of teaching resources, case studies and children’s fiction.</w:t>
      </w:r>
    </w:p>
    <w:p w14:paraId="08DAB8D6" w14:textId="77777777" w:rsidR="005032BE" w:rsidRDefault="005032BE" w:rsidP="005032BE">
      <w:r w:rsidRPr="00DB6D35">
        <w:t xml:space="preserve">The protected characteristics </w:t>
      </w:r>
      <w:proofErr w:type="gramStart"/>
      <w:r w:rsidRPr="00DB6D35">
        <w:t>are:</w:t>
      </w:r>
      <w:proofErr w:type="gramEnd"/>
      <w:r w:rsidRPr="00DB6D35">
        <w:t xml:space="preserve"> age, disability, gender reassignment, marriage and civil partnership, pregnancy and maternity, race, religion or belief, sex and sexual orientation.</w:t>
      </w:r>
    </w:p>
    <w:p w14:paraId="08DAB8D7" w14:textId="02B1BCFF" w:rsidR="005032BE" w:rsidRPr="00DB6D35" w:rsidRDefault="005032BE" w:rsidP="005032BE">
      <w:r>
        <w:t>We recognise that PSHE is a prime location for proactive teaching of skills relating to empathy, acceptance and respect for diversity.</w:t>
      </w:r>
    </w:p>
    <w:p w14:paraId="08DAB8D8" w14:textId="77AC2B52" w:rsidR="002E148A" w:rsidRDefault="0077310E" w:rsidP="0077310E">
      <w:pPr>
        <w:spacing w:before="120" w:after="120" w:line="240" w:lineRule="auto"/>
      </w:pPr>
      <w:r w:rsidRPr="0077310E">
        <w:t>We promote social learning and expect our pupils to show a high regard for the needs of others. PSH</w:t>
      </w:r>
      <w:r w:rsidR="005274F3" w:rsidRPr="006503F2">
        <w:t>E</w:t>
      </w:r>
      <w:r w:rsidRPr="0077310E">
        <w:t xml:space="preserve"> is an important vehicle for addressing both cultural and gender issues and for promoting equal opportunities and access for all.</w:t>
      </w:r>
    </w:p>
    <w:p w14:paraId="08DAB8DA" w14:textId="60554B96" w:rsidR="00953F09" w:rsidRPr="003C087D" w:rsidRDefault="00F75704" w:rsidP="465092A6">
      <w:pPr>
        <w:spacing w:before="120" w:after="120" w:line="240" w:lineRule="auto"/>
        <w:rPr>
          <w:rFonts w:ascii="Arial" w:eastAsia="Times New Roman" w:hAnsi="Arial" w:cs="Arial"/>
          <w:sz w:val="28"/>
          <w:szCs w:val="28"/>
        </w:rPr>
      </w:pPr>
      <w:r w:rsidRPr="003C087D">
        <w:rPr>
          <w:rFonts w:ascii="Arial" w:eastAsia="Times New Roman" w:hAnsi="Arial" w:cs="Arial"/>
          <w:sz w:val="28"/>
          <w:szCs w:val="28"/>
        </w:rPr>
        <w:t xml:space="preserve">2.6 </w:t>
      </w:r>
      <w:r w:rsidR="00571C3B" w:rsidRPr="003C087D">
        <w:rPr>
          <w:rFonts w:ascii="Arial" w:eastAsia="Times New Roman" w:hAnsi="Arial" w:cs="Arial"/>
          <w:sz w:val="28"/>
          <w:szCs w:val="28"/>
        </w:rPr>
        <w:t xml:space="preserve">Confidentiality and </w:t>
      </w:r>
      <w:r w:rsidR="001762FA" w:rsidRPr="003C087D">
        <w:rPr>
          <w:rFonts w:ascii="Arial" w:eastAsia="Times New Roman" w:hAnsi="Arial" w:cs="Arial"/>
          <w:sz w:val="28"/>
          <w:szCs w:val="28"/>
        </w:rPr>
        <w:t>Safeguarding</w:t>
      </w:r>
    </w:p>
    <w:p w14:paraId="08DAB8DB" w14:textId="5905F977" w:rsidR="001762FA" w:rsidRDefault="001762FA" w:rsidP="00F75704">
      <w:pPr>
        <w:spacing w:before="120" w:after="120" w:line="240" w:lineRule="auto"/>
      </w:pPr>
      <w:r w:rsidRPr="001762FA">
        <w:t xml:space="preserve">The delivery of high quality PSHE supports us in delivering our statutory duties relating to </w:t>
      </w:r>
      <w:r w:rsidR="00E16846" w:rsidRPr="00E16846">
        <w:t>S</w:t>
      </w:r>
      <w:r w:rsidRPr="001762FA">
        <w:t>afeguarding. We recognise that many areas of PSHE will prompt children to reflect on their own families, relationships and personal experiences. We know that, for some children, this will highlight disparities which may cause them to seek help</w:t>
      </w:r>
      <w:r>
        <w:t xml:space="preserve"> from trusted adults in school</w:t>
      </w:r>
      <w:r w:rsidRPr="001762FA">
        <w:t>.</w:t>
      </w:r>
    </w:p>
    <w:p w14:paraId="08DAB8DC" w14:textId="55402D23" w:rsidR="00571C3B" w:rsidRDefault="001F462F" w:rsidP="00571C3B">
      <w:pPr>
        <w:autoSpaceDE w:val="0"/>
        <w:autoSpaceDN w:val="0"/>
        <w:adjustRightInd w:val="0"/>
        <w:spacing w:before="60" w:after="60" w:line="280" w:lineRule="exact"/>
      </w:pPr>
      <w:r>
        <w:t>Staff will build safe learning environments th</w:t>
      </w:r>
      <w:r w:rsidR="00E22A4C">
        <w:t>r</w:t>
      </w:r>
      <w:r>
        <w:t xml:space="preserve">ough the creation of Ground Rules specific to PSHE. </w:t>
      </w:r>
      <w:r w:rsidR="001762FA">
        <w:t xml:space="preserve">Staff will use distancing techniques such as </w:t>
      </w:r>
      <w:r w:rsidR="0031379A">
        <w:t xml:space="preserve">puppets, case studies </w:t>
      </w:r>
      <w:r w:rsidR="0031379A" w:rsidRPr="00E16846">
        <w:t>and</w:t>
      </w:r>
      <w:r w:rsidR="0031379A">
        <w:t xml:space="preserve"> </w:t>
      </w:r>
      <w:r>
        <w:t>children’s fiction to make direct talk about home circumstances less likely in a whole class teaching situation.</w:t>
      </w:r>
    </w:p>
    <w:p w14:paraId="08DAB8DD" w14:textId="77777777" w:rsidR="00571C3B" w:rsidRPr="00571C3B" w:rsidRDefault="00571C3B" w:rsidP="00571C3B">
      <w:pPr>
        <w:autoSpaceDE w:val="0"/>
        <w:autoSpaceDN w:val="0"/>
        <w:adjustRightInd w:val="0"/>
        <w:spacing w:before="60" w:after="60" w:line="280" w:lineRule="exact"/>
      </w:pPr>
      <w:r>
        <w:t xml:space="preserve">Adults will ensure that children understand what </w:t>
      </w:r>
      <w:r w:rsidR="00E22A4C">
        <w:t>adults (and their peers)</w:t>
      </w:r>
      <w:r w:rsidR="00EE72A3" w:rsidRPr="006503F2">
        <w:t xml:space="preserve"> </w:t>
      </w:r>
      <w:r>
        <w:t>may and may not keep confidential.</w:t>
      </w:r>
    </w:p>
    <w:p w14:paraId="08DAB8DE" w14:textId="77777777" w:rsidR="001762FA" w:rsidRDefault="00571C3B" w:rsidP="00571C3B">
      <w:pPr>
        <w:autoSpaceDE w:val="0"/>
        <w:autoSpaceDN w:val="0"/>
        <w:adjustRightInd w:val="0"/>
        <w:spacing w:before="60" w:after="60" w:line="280" w:lineRule="exact"/>
      </w:pPr>
      <w:r w:rsidRPr="00571C3B">
        <w:t>If visitors are working in a classroom or other teaching situation, they will follow the school’s policies/guidance on confidentiality and on safeguarding, and other relevant school policies.</w:t>
      </w:r>
    </w:p>
    <w:p w14:paraId="08DAB8DF" w14:textId="77777777" w:rsidR="001762FA" w:rsidRPr="009D3B0B" w:rsidRDefault="001762FA" w:rsidP="00F75704">
      <w:pPr>
        <w:spacing w:before="120" w:after="120" w:line="240" w:lineRule="auto"/>
      </w:pPr>
      <w:r w:rsidRPr="009D3B0B">
        <w:rPr>
          <w:rFonts w:cstheme="minorHAnsi"/>
          <w:i/>
          <w:iCs/>
        </w:rPr>
        <w:t>All staff are aware of the Safeguarding and Child Protec</w:t>
      </w:r>
      <w:r w:rsidR="006503F2" w:rsidRPr="009D3B0B">
        <w:rPr>
          <w:rFonts w:cstheme="minorHAnsi"/>
          <w:i/>
          <w:iCs/>
        </w:rPr>
        <w:t>tion procedures and will report</w:t>
      </w:r>
      <w:r w:rsidRPr="009D3B0B">
        <w:rPr>
          <w:rFonts w:cstheme="minorHAnsi"/>
          <w:i/>
          <w:iCs/>
        </w:rPr>
        <w:t xml:space="preserve"> disclosures or concerns to the Designated Safeguarding Lead (DSL) immediately.</w:t>
      </w:r>
    </w:p>
    <w:p w14:paraId="0AF87BC1" w14:textId="213EE40A" w:rsidR="00AC1A66" w:rsidRPr="00AC1A66" w:rsidRDefault="00AC1A66" w:rsidP="00F75704">
      <w:pPr>
        <w:spacing w:before="120" w:after="120" w:line="240" w:lineRule="auto"/>
        <w:rPr>
          <w:rFonts w:ascii="Arial Black" w:eastAsia="Times New Roman" w:hAnsi="Arial Black" w:cs="Arial"/>
          <w:iCs/>
          <w:sz w:val="32"/>
          <w:szCs w:val="32"/>
        </w:rPr>
      </w:pPr>
      <w:r w:rsidRPr="00AC1A66">
        <w:rPr>
          <w:rFonts w:ascii="Arial Black" w:eastAsia="Times New Roman" w:hAnsi="Arial Black" w:cs="Arial"/>
          <w:iCs/>
          <w:sz w:val="32"/>
          <w:szCs w:val="32"/>
        </w:rPr>
        <w:t>3. Involving the Whole School Community</w:t>
      </w:r>
    </w:p>
    <w:p w14:paraId="08DAB8E1" w14:textId="48E16BFC" w:rsidR="00953F09" w:rsidRPr="00AC1A66" w:rsidRDefault="00F75704" w:rsidP="00F75704">
      <w:pPr>
        <w:spacing w:before="120" w:after="120" w:line="240" w:lineRule="auto"/>
        <w:rPr>
          <w:rFonts w:ascii="Arial" w:eastAsia="Times New Roman" w:hAnsi="Arial" w:cs="Arial"/>
          <w:iCs/>
          <w:sz w:val="28"/>
        </w:rPr>
      </w:pPr>
      <w:r w:rsidRPr="00AC1A66">
        <w:rPr>
          <w:rFonts w:ascii="Arial" w:eastAsia="Times New Roman" w:hAnsi="Arial" w:cs="Arial"/>
          <w:iCs/>
          <w:sz w:val="28"/>
        </w:rPr>
        <w:t xml:space="preserve">3.1 </w:t>
      </w:r>
      <w:r w:rsidR="00953F09" w:rsidRPr="00AC1A66">
        <w:rPr>
          <w:rFonts w:ascii="Arial" w:eastAsia="Times New Roman" w:hAnsi="Arial" w:cs="Arial"/>
          <w:iCs/>
          <w:sz w:val="28"/>
        </w:rPr>
        <w:t xml:space="preserve">Working with </w:t>
      </w:r>
      <w:r w:rsidR="00E16846" w:rsidRPr="00AC1A66">
        <w:rPr>
          <w:rFonts w:ascii="Arial" w:eastAsia="Times New Roman" w:hAnsi="Arial" w:cs="Arial"/>
          <w:iCs/>
          <w:sz w:val="28"/>
        </w:rPr>
        <w:t>S</w:t>
      </w:r>
      <w:r w:rsidR="00953F09" w:rsidRPr="00AC1A66">
        <w:rPr>
          <w:rFonts w:ascii="Arial" w:eastAsia="Times New Roman" w:hAnsi="Arial" w:cs="Arial"/>
          <w:iCs/>
          <w:sz w:val="28"/>
        </w:rPr>
        <w:t>taff</w:t>
      </w:r>
    </w:p>
    <w:p w14:paraId="08DAB8E2" w14:textId="7AB995A0" w:rsidR="00571C3B" w:rsidRPr="00B54B94" w:rsidRDefault="00571C3B" w:rsidP="00571C3B">
      <w:pPr>
        <w:rPr>
          <w:rFonts w:cstheme="minorHAnsi"/>
        </w:rPr>
      </w:pPr>
      <w:r w:rsidRPr="00B54B94">
        <w:rPr>
          <w:rFonts w:cstheme="minorHAnsi"/>
        </w:rPr>
        <w:t xml:space="preserve">Within the context of the </w:t>
      </w:r>
      <w:r w:rsidRPr="00D31995">
        <w:rPr>
          <w:rFonts w:cstheme="minorHAnsi"/>
        </w:rPr>
        <w:t xml:space="preserve">School Development Plan, </w:t>
      </w:r>
      <w:r w:rsidRPr="00B54B94">
        <w:rPr>
          <w:rFonts w:cstheme="minorHAnsi"/>
        </w:rPr>
        <w:t>support and training will be made available to all staff as appropriate. This includes allocating time at staff meetings to introduce new areas of work and to review the effectiveness of the approaches used. Whole staff training is used where there are development needs for the whole staff. Individual staff members are offered training opportunities to enable them to fulfil their roles.</w:t>
      </w:r>
    </w:p>
    <w:p w14:paraId="08DAB8E3" w14:textId="1A2C807C" w:rsidR="008129AF" w:rsidRPr="00D31995" w:rsidRDefault="00571C3B" w:rsidP="00571C3B">
      <w:pPr>
        <w:rPr>
          <w:rFonts w:cstheme="minorHAnsi"/>
        </w:rPr>
      </w:pPr>
      <w:r w:rsidRPr="00D31995">
        <w:rPr>
          <w:rFonts w:cstheme="minorHAnsi"/>
        </w:rPr>
        <w:t xml:space="preserve">We recognise that PSHE and wellbeing are relevant to members of staff in all roles, and </w:t>
      </w:r>
      <w:r w:rsidR="008129AF" w:rsidRPr="00D31995">
        <w:rPr>
          <w:rFonts w:cstheme="minorHAnsi"/>
        </w:rPr>
        <w:t xml:space="preserve">we </w:t>
      </w:r>
      <w:r w:rsidRPr="00D31995">
        <w:rPr>
          <w:rFonts w:cstheme="minorHAnsi"/>
        </w:rPr>
        <w:t xml:space="preserve">ensure training and support </w:t>
      </w:r>
      <w:r w:rsidR="008129AF" w:rsidRPr="00D31995">
        <w:rPr>
          <w:rFonts w:cstheme="minorHAnsi"/>
        </w:rPr>
        <w:t>is accessible for all staff. Some training</w:t>
      </w:r>
      <w:r w:rsidRPr="00D31995">
        <w:rPr>
          <w:rFonts w:cstheme="minorHAnsi"/>
        </w:rPr>
        <w:t xml:space="preserve"> opportunities may</w:t>
      </w:r>
      <w:r w:rsidR="008129AF" w:rsidRPr="00D31995">
        <w:rPr>
          <w:rFonts w:cstheme="minorHAnsi"/>
        </w:rPr>
        <w:t xml:space="preserve"> be organised for all staff.</w:t>
      </w:r>
    </w:p>
    <w:p w14:paraId="08DAB8E4" w14:textId="77777777" w:rsidR="00571C3B" w:rsidRPr="00B54B94" w:rsidRDefault="008129AF" w:rsidP="00571C3B">
      <w:pPr>
        <w:rPr>
          <w:rFonts w:cstheme="minorHAnsi"/>
        </w:rPr>
      </w:pPr>
      <w:r w:rsidRPr="00B54B94">
        <w:rPr>
          <w:rFonts w:cstheme="minorHAnsi"/>
        </w:rPr>
        <w:t>S</w:t>
      </w:r>
      <w:r w:rsidR="00571C3B" w:rsidRPr="00B54B94">
        <w:rPr>
          <w:rFonts w:cstheme="minorHAnsi"/>
        </w:rPr>
        <w:t xml:space="preserve">taff members are </w:t>
      </w:r>
      <w:r w:rsidRPr="00B54B94">
        <w:rPr>
          <w:rFonts w:cstheme="minorHAnsi"/>
        </w:rPr>
        <w:t>informed about the location and</w:t>
      </w:r>
      <w:r w:rsidR="00571C3B" w:rsidRPr="00B54B94">
        <w:rPr>
          <w:rFonts w:cstheme="minorHAnsi"/>
        </w:rPr>
        <w:t xml:space="preserve"> content of policies that apply throughout the school.</w:t>
      </w:r>
    </w:p>
    <w:p w14:paraId="08DAB8E5" w14:textId="3849E49F" w:rsidR="00571C3B" w:rsidRPr="00D31995" w:rsidRDefault="00571C3B" w:rsidP="00571C3B">
      <w:pPr>
        <w:rPr>
          <w:rFonts w:cstheme="minorHAnsi"/>
        </w:rPr>
      </w:pPr>
      <w:r w:rsidRPr="00D31995">
        <w:rPr>
          <w:rFonts w:cstheme="minorHAnsi"/>
        </w:rPr>
        <w:t xml:space="preserve">The coordinator is entitled to receive training in </w:t>
      </w:r>
      <w:r w:rsidR="008129AF" w:rsidRPr="00D31995">
        <w:rPr>
          <w:rFonts w:cstheme="minorHAnsi"/>
        </w:rPr>
        <w:t>their</w:t>
      </w:r>
      <w:r w:rsidRPr="00D31995">
        <w:rPr>
          <w:rFonts w:cstheme="minorHAnsi"/>
        </w:rPr>
        <w:t xml:space="preserve"> role. This supports </w:t>
      </w:r>
      <w:r w:rsidR="008129AF" w:rsidRPr="00D31995">
        <w:rPr>
          <w:rFonts w:cstheme="minorHAnsi"/>
        </w:rPr>
        <w:t>them</w:t>
      </w:r>
      <w:r w:rsidRPr="00D31995">
        <w:rPr>
          <w:rFonts w:cstheme="minorHAnsi"/>
        </w:rPr>
        <w:t xml:space="preserve"> to lead on the development of the school’s policy and practice and to monitor its implementation. This practice includes the curriculum and approaches to teaching and learning, as well as whole school approaches to promoting health and </w:t>
      </w:r>
      <w:r w:rsidR="008129AF" w:rsidRPr="00D31995">
        <w:rPr>
          <w:rFonts w:cstheme="minorHAnsi"/>
        </w:rPr>
        <w:t>wellbeing</w:t>
      </w:r>
      <w:r w:rsidRPr="00D31995">
        <w:rPr>
          <w:rFonts w:cstheme="minorHAnsi"/>
        </w:rPr>
        <w:t xml:space="preserve">. </w:t>
      </w:r>
      <w:r w:rsidR="008129AF" w:rsidRPr="00D31995">
        <w:rPr>
          <w:rFonts w:cstheme="minorHAnsi"/>
        </w:rPr>
        <w:t>They</w:t>
      </w:r>
      <w:r w:rsidRPr="00D31995">
        <w:rPr>
          <w:rFonts w:cstheme="minorHAnsi"/>
        </w:rPr>
        <w:t xml:space="preserve"> also take responsibility for supporting other members of staff in their work relating to PSHE, which may include ensuring appropriate training opportunities.</w:t>
      </w:r>
    </w:p>
    <w:p w14:paraId="08DAB8E6" w14:textId="77777777" w:rsidR="00953F09" w:rsidRPr="00D31995" w:rsidRDefault="00F75704" w:rsidP="00F75704">
      <w:pPr>
        <w:spacing w:before="120" w:after="120" w:line="240" w:lineRule="auto"/>
        <w:rPr>
          <w:rFonts w:ascii="Arial" w:eastAsia="Times New Roman" w:hAnsi="Arial" w:cs="Arial"/>
          <w:iCs/>
          <w:sz w:val="28"/>
        </w:rPr>
      </w:pPr>
      <w:r w:rsidRPr="00D31995">
        <w:rPr>
          <w:rFonts w:ascii="Arial" w:eastAsia="Times New Roman" w:hAnsi="Arial" w:cs="Arial"/>
          <w:iCs/>
          <w:sz w:val="28"/>
        </w:rPr>
        <w:t xml:space="preserve">3.2 </w:t>
      </w:r>
      <w:r w:rsidR="00953F09" w:rsidRPr="00D31995">
        <w:rPr>
          <w:rFonts w:ascii="Arial" w:eastAsia="Times New Roman" w:hAnsi="Arial" w:cs="Arial"/>
          <w:iCs/>
          <w:sz w:val="28"/>
        </w:rPr>
        <w:t>Engaging with Pupils</w:t>
      </w:r>
    </w:p>
    <w:p w14:paraId="08DAB8E7" w14:textId="05D47DDC" w:rsidR="00643074" w:rsidRPr="00643074" w:rsidRDefault="00643074" w:rsidP="00643074">
      <w:pPr>
        <w:rPr>
          <w:rFonts w:cstheme="minorHAnsi"/>
        </w:rPr>
      </w:pPr>
      <w:r w:rsidRPr="00643074">
        <w:rPr>
          <w:rFonts w:cstheme="minorHAnsi"/>
        </w:rPr>
        <w:lastRenderedPageBreak/>
        <w:t>If PSHE is to be effective, we understand that it must meet the needs of pupils. Also, we recognise that if pupils are fully engaged in areas of work, they will build ownership and self-efficacy in these areas, leading to more positive outcomes.</w:t>
      </w:r>
    </w:p>
    <w:p w14:paraId="08DAB8E8" w14:textId="5D9A6978" w:rsidR="00643074" w:rsidRPr="00D31995" w:rsidRDefault="00643074" w:rsidP="00643074">
      <w:pPr>
        <w:pStyle w:val="BodyText"/>
        <w:numPr>
          <w:ilvl w:val="0"/>
          <w:numId w:val="18"/>
        </w:numPr>
        <w:spacing w:before="80" w:after="80" w:line="276" w:lineRule="auto"/>
        <w:rPr>
          <w:rFonts w:asciiTheme="minorHAnsi" w:hAnsiTheme="minorHAnsi" w:cstheme="minorHAnsi"/>
          <w:sz w:val="20"/>
          <w:szCs w:val="22"/>
        </w:rPr>
      </w:pPr>
      <w:r w:rsidRPr="00D31995">
        <w:rPr>
          <w:rFonts w:asciiTheme="minorHAnsi" w:hAnsiTheme="minorHAnsi" w:cstheme="minorHAnsi"/>
          <w:sz w:val="20"/>
          <w:szCs w:val="22"/>
        </w:rPr>
        <w:t>We will involve pupils in the evaluation and development of their PSH</w:t>
      </w:r>
      <w:r w:rsidR="00D31995" w:rsidRPr="00D31995">
        <w:rPr>
          <w:rFonts w:asciiTheme="minorHAnsi" w:hAnsiTheme="minorHAnsi" w:cstheme="minorHAnsi"/>
          <w:sz w:val="20"/>
          <w:szCs w:val="22"/>
        </w:rPr>
        <w:t>E</w:t>
      </w:r>
      <w:r w:rsidRPr="00D31995">
        <w:rPr>
          <w:rFonts w:asciiTheme="minorHAnsi" w:hAnsiTheme="minorHAnsi" w:cstheme="minorHAnsi"/>
          <w:sz w:val="20"/>
          <w:szCs w:val="22"/>
        </w:rPr>
        <w:t xml:space="preserve"> in ways appropriate to their age.</w:t>
      </w:r>
    </w:p>
    <w:p w14:paraId="08DAB8E9" w14:textId="07CD0321" w:rsidR="00643074" w:rsidRPr="00D31995" w:rsidRDefault="00643074" w:rsidP="00643074">
      <w:pPr>
        <w:pStyle w:val="BodyText"/>
        <w:numPr>
          <w:ilvl w:val="0"/>
          <w:numId w:val="18"/>
        </w:numPr>
        <w:spacing w:before="80" w:after="80" w:line="276" w:lineRule="auto"/>
        <w:rPr>
          <w:rFonts w:asciiTheme="minorHAnsi" w:hAnsiTheme="minorHAnsi" w:cstheme="minorHAnsi"/>
          <w:sz w:val="20"/>
          <w:szCs w:val="22"/>
        </w:rPr>
      </w:pPr>
      <w:r w:rsidRPr="00D31995">
        <w:rPr>
          <w:rFonts w:asciiTheme="minorHAnsi" w:hAnsiTheme="minorHAnsi" w:cstheme="minorHAnsi"/>
          <w:sz w:val="20"/>
          <w:szCs w:val="22"/>
        </w:rPr>
        <w:t>We will seek opportunities to discuss children’s views about the content of their PSHE lessons within our planned themes.</w:t>
      </w:r>
    </w:p>
    <w:p w14:paraId="08DAB8EA" w14:textId="77777777" w:rsidR="00643074" w:rsidRPr="00D31995" w:rsidRDefault="00643074" w:rsidP="00643074">
      <w:pPr>
        <w:pStyle w:val="BodyText"/>
        <w:numPr>
          <w:ilvl w:val="0"/>
          <w:numId w:val="18"/>
        </w:numPr>
        <w:spacing w:before="80" w:after="80" w:line="276" w:lineRule="auto"/>
        <w:rPr>
          <w:rFonts w:asciiTheme="minorHAnsi" w:hAnsiTheme="minorHAnsi" w:cstheme="minorHAnsi"/>
          <w:sz w:val="20"/>
          <w:szCs w:val="22"/>
        </w:rPr>
      </w:pPr>
      <w:r w:rsidRPr="00D31995">
        <w:rPr>
          <w:rFonts w:asciiTheme="minorHAnsi" w:hAnsiTheme="minorHAnsi" w:cstheme="minorHAnsi"/>
          <w:sz w:val="20"/>
          <w:szCs w:val="22"/>
        </w:rPr>
        <w:t xml:space="preserve">We will engage children in areas of whole school development such as healthy lifestyles work so that </w:t>
      </w:r>
      <w:r w:rsidR="00E16846" w:rsidRPr="00D31995">
        <w:rPr>
          <w:rFonts w:asciiTheme="minorHAnsi" w:hAnsiTheme="minorHAnsi" w:cstheme="minorHAnsi"/>
          <w:sz w:val="20"/>
          <w:szCs w:val="22"/>
        </w:rPr>
        <w:t>their</w:t>
      </w:r>
      <w:r w:rsidRPr="00D31995">
        <w:rPr>
          <w:rFonts w:asciiTheme="minorHAnsi" w:hAnsiTheme="minorHAnsi" w:cstheme="minorHAnsi"/>
          <w:sz w:val="20"/>
          <w:szCs w:val="22"/>
        </w:rPr>
        <w:t xml:space="preserve"> learning does not only take place in classroom settings.</w:t>
      </w:r>
    </w:p>
    <w:p w14:paraId="08DAB8EB" w14:textId="5630C977" w:rsidR="00643074" w:rsidRPr="00D31995" w:rsidRDefault="00E16846" w:rsidP="00643074">
      <w:pPr>
        <w:pStyle w:val="BodyText"/>
        <w:numPr>
          <w:ilvl w:val="0"/>
          <w:numId w:val="18"/>
        </w:numPr>
        <w:spacing w:before="80" w:after="80" w:line="276" w:lineRule="auto"/>
        <w:rPr>
          <w:rFonts w:asciiTheme="minorHAnsi" w:hAnsiTheme="minorHAnsi" w:cstheme="minorHAnsi"/>
          <w:sz w:val="20"/>
          <w:szCs w:val="22"/>
        </w:rPr>
      </w:pPr>
      <w:r w:rsidRPr="0E6D9B67">
        <w:rPr>
          <w:rFonts w:asciiTheme="minorHAnsi" w:hAnsiTheme="minorHAnsi" w:cstheme="minorBidi"/>
          <w:sz w:val="20"/>
        </w:rPr>
        <w:t>We will utilise school</w:t>
      </w:r>
      <w:r w:rsidR="00643074" w:rsidRPr="0E6D9B67">
        <w:rPr>
          <w:rFonts w:asciiTheme="minorHAnsi" w:hAnsiTheme="minorHAnsi" w:cstheme="minorBidi"/>
          <w:sz w:val="20"/>
        </w:rPr>
        <w:t xml:space="preserve"> council</w:t>
      </w:r>
      <w:r w:rsidR="005543A5" w:rsidRPr="0E6D9B67">
        <w:rPr>
          <w:rFonts w:asciiTheme="minorHAnsi" w:hAnsiTheme="minorHAnsi" w:cstheme="minorBidi"/>
          <w:sz w:val="20"/>
        </w:rPr>
        <w:t xml:space="preserve">, house and vice captains, </w:t>
      </w:r>
      <w:r w:rsidR="002E19AA" w:rsidRPr="0E6D9B67">
        <w:rPr>
          <w:rFonts w:asciiTheme="minorHAnsi" w:hAnsiTheme="minorHAnsi" w:cstheme="minorBidi"/>
          <w:sz w:val="20"/>
        </w:rPr>
        <w:t>youth forum</w:t>
      </w:r>
      <w:r w:rsidR="005543A5" w:rsidRPr="0E6D9B67">
        <w:rPr>
          <w:rFonts w:asciiTheme="minorHAnsi" w:hAnsiTheme="minorHAnsi" w:cstheme="minorBidi"/>
          <w:sz w:val="20"/>
        </w:rPr>
        <w:t xml:space="preserve"> and w</w:t>
      </w:r>
      <w:r w:rsidR="00643074" w:rsidRPr="0E6D9B67">
        <w:rPr>
          <w:rFonts w:asciiTheme="minorHAnsi" w:hAnsiTheme="minorHAnsi" w:cstheme="minorBidi"/>
          <w:sz w:val="20"/>
        </w:rPr>
        <w:t>hole school assemblies to engage with children on key areas of whole school development.</w:t>
      </w:r>
    </w:p>
    <w:p w14:paraId="01A5E10E" w14:textId="44EF7ADE" w:rsidR="0E6D9B67" w:rsidRDefault="0E6D9B67" w:rsidP="0E6D9B67">
      <w:pPr>
        <w:spacing w:before="120" w:after="120" w:line="240" w:lineRule="auto"/>
        <w:rPr>
          <w:rFonts w:ascii="Arial" w:eastAsia="Times New Roman" w:hAnsi="Arial" w:cs="Arial"/>
          <w:sz w:val="28"/>
          <w:szCs w:val="28"/>
        </w:rPr>
      </w:pPr>
    </w:p>
    <w:p w14:paraId="08DAB8F0" w14:textId="77777777" w:rsidR="00953F09" w:rsidRPr="00D31995" w:rsidRDefault="00F75704" w:rsidP="00F75704">
      <w:pPr>
        <w:spacing w:before="120" w:after="120" w:line="240" w:lineRule="auto"/>
        <w:rPr>
          <w:rFonts w:ascii="Arial" w:eastAsia="Times New Roman" w:hAnsi="Arial" w:cs="Arial"/>
          <w:iCs/>
          <w:sz w:val="28"/>
        </w:rPr>
      </w:pPr>
      <w:r w:rsidRPr="00D31995">
        <w:rPr>
          <w:rFonts w:ascii="Arial" w:eastAsia="Times New Roman" w:hAnsi="Arial" w:cs="Arial"/>
          <w:iCs/>
          <w:sz w:val="28"/>
        </w:rPr>
        <w:t xml:space="preserve">3.4 </w:t>
      </w:r>
      <w:r w:rsidR="00953F09" w:rsidRPr="00D31995">
        <w:rPr>
          <w:rFonts w:ascii="Arial" w:eastAsia="Times New Roman" w:hAnsi="Arial" w:cs="Arial"/>
          <w:iCs/>
          <w:sz w:val="28"/>
        </w:rPr>
        <w:t xml:space="preserve">Communicating with </w:t>
      </w:r>
      <w:r w:rsidR="00E16846" w:rsidRPr="00D31995">
        <w:rPr>
          <w:rFonts w:ascii="Arial" w:eastAsia="Times New Roman" w:hAnsi="Arial" w:cs="Arial"/>
          <w:iCs/>
          <w:sz w:val="28"/>
        </w:rPr>
        <w:t>P</w:t>
      </w:r>
      <w:r w:rsidR="00953F09" w:rsidRPr="00D31995">
        <w:rPr>
          <w:rFonts w:ascii="Arial" w:eastAsia="Times New Roman" w:hAnsi="Arial" w:cs="Arial"/>
          <w:iCs/>
          <w:sz w:val="28"/>
        </w:rPr>
        <w:t>arents/</w:t>
      </w:r>
      <w:r w:rsidR="00E16846" w:rsidRPr="00D31995">
        <w:rPr>
          <w:rFonts w:ascii="Arial" w:eastAsia="Times New Roman" w:hAnsi="Arial" w:cs="Arial"/>
          <w:iCs/>
          <w:sz w:val="28"/>
        </w:rPr>
        <w:t>C</w:t>
      </w:r>
      <w:r w:rsidR="00953F09" w:rsidRPr="00D31995">
        <w:rPr>
          <w:rFonts w:ascii="Arial" w:eastAsia="Times New Roman" w:hAnsi="Arial" w:cs="Arial"/>
          <w:iCs/>
          <w:sz w:val="28"/>
        </w:rPr>
        <w:t>arers</w:t>
      </w:r>
    </w:p>
    <w:p w14:paraId="08DAB8F1" w14:textId="6FFED9F9" w:rsidR="00B54B94" w:rsidRPr="0002162E" w:rsidRDefault="00B54B94" w:rsidP="0E6D9B67">
      <w:pPr>
        <w:pStyle w:val="BodyText"/>
        <w:spacing w:before="80" w:after="80" w:line="280" w:lineRule="exact"/>
        <w:rPr>
          <w:rFonts w:asciiTheme="minorHAnsi" w:hAnsiTheme="minorHAnsi" w:cstheme="minorBidi"/>
          <w:sz w:val="20"/>
        </w:rPr>
      </w:pPr>
      <w:r w:rsidRPr="0E6D9B67">
        <w:rPr>
          <w:rFonts w:asciiTheme="minorHAnsi" w:hAnsiTheme="minorHAnsi" w:cstheme="minorBidi"/>
          <w:sz w:val="20"/>
        </w:rPr>
        <w:t xml:space="preserve">We recognise the key role that </w:t>
      </w:r>
      <w:r w:rsidR="00E16846" w:rsidRPr="0E6D9B67">
        <w:rPr>
          <w:rFonts w:asciiTheme="minorHAnsi" w:hAnsiTheme="minorHAnsi" w:cstheme="minorBidi"/>
          <w:sz w:val="20"/>
        </w:rPr>
        <w:t>parents/</w:t>
      </w:r>
      <w:r w:rsidRPr="0E6D9B67">
        <w:rPr>
          <w:rFonts w:asciiTheme="minorHAnsi" w:hAnsiTheme="minorHAnsi" w:cstheme="minorBidi"/>
          <w:sz w:val="20"/>
        </w:rPr>
        <w:t xml:space="preserve">carers fulfil in supporting their children through their personal development and the emotional and physical aspects of growing up. </w:t>
      </w:r>
      <w:r w:rsidR="652598BC" w:rsidRPr="0E6D9B67">
        <w:rPr>
          <w:rFonts w:asciiTheme="minorHAnsi" w:hAnsiTheme="minorHAnsi" w:cstheme="minorBidi"/>
          <w:sz w:val="20"/>
        </w:rPr>
        <w:t>Therefore,</w:t>
      </w:r>
      <w:r w:rsidRPr="0E6D9B67">
        <w:rPr>
          <w:rFonts w:asciiTheme="minorHAnsi" w:hAnsiTheme="minorHAnsi" w:cstheme="minorBidi"/>
          <w:sz w:val="20"/>
        </w:rPr>
        <w:t xml:space="preserve"> we seek to work in partnership with parents and carers when planning and delivering PSHE. We encourage this partnership by:</w:t>
      </w:r>
    </w:p>
    <w:p w14:paraId="08DAB8F2" w14:textId="39C32C8E" w:rsidR="00B54B94" w:rsidRPr="009A14BA" w:rsidRDefault="00B54B94" w:rsidP="0002162E">
      <w:pPr>
        <w:pStyle w:val="BodyText"/>
        <w:numPr>
          <w:ilvl w:val="0"/>
          <w:numId w:val="14"/>
        </w:numPr>
        <w:spacing w:before="80" w:after="80" w:line="260" w:lineRule="exact"/>
        <w:ind w:left="709"/>
        <w:rPr>
          <w:rFonts w:asciiTheme="minorHAnsi" w:hAnsiTheme="minorHAnsi" w:cstheme="minorHAnsi"/>
          <w:iCs/>
          <w:sz w:val="20"/>
        </w:rPr>
      </w:pPr>
      <w:r w:rsidRPr="009A14BA">
        <w:rPr>
          <w:rFonts w:asciiTheme="minorHAnsi" w:hAnsiTheme="minorHAnsi" w:cstheme="minorHAnsi"/>
          <w:iCs/>
          <w:sz w:val="20"/>
        </w:rPr>
        <w:t xml:space="preserve">informing </w:t>
      </w:r>
      <w:r w:rsidR="00E16846" w:rsidRPr="009A14BA">
        <w:rPr>
          <w:rFonts w:asciiTheme="minorHAnsi" w:hAnsiTheme="minorHAnsi" w:cstheme="minorHAnsi"/>
          <w:iCs/>
          <w:sz w:val="20"/>
        </w:rPr>
        <w:t>parents/</w:t>
      </w:r>
      <w:r w:rsidRPr="009A14BA">
        <w:rPr>
          <w:rFonts w:asciiTheme="minorHAnsi" w:hAnsiTheme="minorHAnsi" w:cstheme="minorHAnsi"/>
          <w:iCs/>
          <w:sz w:val="20"/>
        </w:rPr>
        <w:t>carers by letter/ by email/on the website of forthcoming PSHE topics and their content</w:t>
      </w:r>
    </w:p>
    <w:p w14:paraId="08DAB8F3" w14:textId="0F911DA7" w:rsidR="0002162E" w:rsidRPr="009A14BA" w:rsidRDefault="0002162E" w:rsidP="0002162E">
      <w:pPr>
        <w:pStyle w:val="BodyText"/>
        <w:numPr>
          <w:ilvl w:val="0"/>
          <w:numId w:val="14"/>
        </w:numPr>
        <w:spacing w:before="80" w:after="80" w:line="260" w:lineRule="exact"/>
        <w:ind w:left="709"/>
        <w:rPr>
          <w:rFonts w:asciiTheme="minorHAnsi" w:hAnsiTheme="minorHAnsi" w:cstheme="minorHAnsi"/>
          <w:iCs/>
          <w:sz w:val="20"/>
        </w:rPr>
      </w:pPr>
      <w:r w:rsidRPr="009A14BA">
        <w:rPr>
          <w:rFonts w:asciiTheme="minorHAnsi" w:hAnsiTheme="minorHAnsi" w:cstheme="minorHAnsi"/>
          <w:iCs/>
          <w:sz w:val="20"/>
        </w:rPr>
        <w:t>informing parents/carers about aspects of the PSHE curriculum through leaflets/newsletter e.g. road safety tips, information about anti-bullying, healthy eating tips</w:t>
      </w:r>
    </w:p>
    <w:p w14:paraId="08DAB8F4" w14:textId="4D2B4FE2" w:rsidR="00B54B94" w:rsidRPr="009A14BA" w:rsidRDefault="00B54B94" w:rsidP="0002162E">
      <w:pPr>
        <w:pStyle w:val="BodyText"/>
        <w:numPr>
          <w:ilvl w:val="0"/>
          <w:numId w:val="14"/>
        </w:numPr>
        <w:spacing w:before="80" w:after="80" w:line="260" w:lineRule="exact"/>
        <w:ind w:left="709"/>
        <w:rPr>
          <w:rFonts w:asciiTheme="minorHAnsi" w:hAnsiTheme="minorHAnsi" w:cstheme="minorHAnsi"/>
          <w:iCs/>
          <w:sz w:val="20"/>
        </w:rPr>
      </w:pPr>
      <w:r w:rsidRPr="009A14BA">
        <w:rPr>
          <w:rFonts w:asciiTheme="minorHAnsi" w:hAnsiTheme="minorHAnsi" w:cstheme="minorHAnsi"/>
          <w:iCs/>
          <w:sz w:val="20"/>
        </w:rPr>
        <w:t xml:space="preserve">providing supportive information about </w:t>
      </w:r>
      <w:r w:rsidR="00E16846" w:rsidRPr="009A14BA">
        <w:rPr>
          <w:rFonts w:asciiTheme="minorHAnsi" w:hAnsiTheme="minorHAnsi" w:cstheme="minorHAnsi"/>
          <w:iCs/>
          <w:sz w:val="20"/>
        </w:rPr>
        <w:t>parent</w:t>
      </w:r>
      <w:r w:rsidRPr="009A14BA">
        <w:rPr>
          <w:rFonts w:asciiTheme="minorHAnsi" w:hAnsiTheme="minorHAnsi" w:cstheme="minorHAnsi"/>
          <w:iCs/>
          <w:sz w:val="20"/>
        </w:rPr>
        <w:t>/carers’ role</w:t>
      </w:r>
      <w:r w:rsidR="00EE72A3" w:rsidRPr="009A14BA">
        <w:rPr>
          <w:rFonts w:asciiTheme="minorHAnsi" w:hAnsiTheme="minorHAnsi" w:cstheme="minorHAnsi"/>
          <w:iCs/>
          <w:sz w:val="20"/>
        </w:rPr>
        <w:t>s</w:t>
      </w:r>
      <w:r w:rsidRPr="009A14BA">
        <w:rPr>
          <w:rFonts w:asciiTheme="minorHAnsi" w:hAnsiTheme="minorHAnsi" w:cstheme="minorHAnsi"/>
          <w:iCs/>
          <w:sz w:val="20"/>
        </w:rPr>
        <w:t xml:space="preserve"> in PSHE and how they can develop protective factors with their children</w:t>
      </w:r>
    </w:p>
    <w:p w14:paraId="08DAB8F6" w14:textId="11A45E22" w:rsidR="00B54B94" w:rsidRPr="009A14BA" w:rsidRDefault="00B54B94" w:rsidP="00F15A6C">
      <w:pPr>
        <w:pStyle w:val="BodyText"/>
        <w:numPr>
          <w:ilvl w:val="0"/>
          <w:numId w:val="14"/>
        </w:numPr>
        <w:spacing w:before="80" w:after="80" w:line="260" w:lineRule="exact"/>
        <w:ind w:left="709"/>
        <w:rPr>
          <w:rFonts w:asciiTheme="minorHAnsi" w:hAnsiTheme="minorHAnsi" w:cstheme="minorHAnsi"/>
          <w:iCs/>
          <w:sz w:val="20"/>
        </w:rPr>
      </w:pPr>
      <w:r w:rsidRPr="009A14BA">
        <w:rPr>
          <w:rFonts w:asciiTheme="minorHAnsi" w:hAnsiTheme="minorHAnsi" w:cstheme="minorHAnsi"/>
          <w:iCs/>
          <w:sz w:val="20"/>
        </w:rPr>
        <w:t>inviting parents/carers to discuss their views and concerns about PSHE on an informal basis.</w:t>
      </w:r>
    </w:p>
    <w:p w14:paraId="08DAB8F7" w14:textId="4DDBB90D" w:rsidR="00B54B94" w:rsidRPr="00B54B94" w:rsidRDefault="00B54B94" w:rsidP="00B54B94">
      <w:pPr>
        <w:pStyle w:val="BodyText"/>
        <w:spacing w:before="80" w:after="80" w:line="260" w:lineRule="exact"/>
        <w:rPr>
          <w:rFonts w:asciiTheme="minorHAnsi" w:hAnsiTheme="minorHAnsi" w:cstheme="minorHAnsi"/>
          <w:iCs/>
          <w:color w:val="3181BD"/>
          <w:sz w:val="20"/>
        </w:rPr>
      </w:pPr>
      <w:r w:rsidRPr="0002162E">
        <w:rPr>
          <w:rFonts w:asciiTheme="minorHAnsi" w:hAnsiTheme="minorHAnsi" w:cstheme="minorHAnsi"/>
          <w:iCs/>
          <w:sz w:val="20"/>
        </w:rPr>
        <w:t xml:space="preserve">Parents and carers </w:t>
      </w:r>
      <w:r w:rsidRPr="00B54B94">
        <w:rPr>
          <w:rFonts w:asciiTheme="minorHAnsi" w:hAnsiTheme="minorHAnsi" w:cstheme="minorHAnsi"/>
          <w:iCs/>
          <w:sz w:val="20"/>
        </w:rPr>
        <w:t>will be given access to this policy on request</w:t>
      </w:r>
      <w:r w:rsidRPr="00D31995">
        <w:rPr>
          <w:rFonts w:asciiTheme="minorHAnsi" w:hAnsiTheme="minorHAnsi" w:cstheme="minorHAnsi"/>
          <w:iCs/>
          <w:sz w:val="20"/>
        </w:rPr>
        <w:t>. It is also available on the school website</w:t>
      </w:r>
      <w:r w:rsidR="002E19AA" w:rsidRPr="00D31995">
        <w:rPr>
          <w:rFonts w:asciiTheme="minorHAnsi" w:hAnsiTheme="minorHAnsi" w:cstheme="minorHAnsi"/>
          <w:iCs/>
          <w:sz w:val="20"/>
        </w:rPr>
        <w:t>.</w:t>
      </w:r>
    </w:p>
    <w:p w14:paraId="08DAB8F8" w14:textId="77777777" w:rsidR="00953F09" w:rsidRPr="00D31995" w:rsidRDefault="00F75704" w:rsidP="00F75704">
      <w:pPr>
        <w:spacing w:before="120" w:after="120" w:line="240" w:lineRule="auto"/>
        <w:rPr>
          <w:rFonts w:ascii="Arial" w:eastAsia="Times New Roman" w:hAnsi="Arial" w:cs="Arial"/>
          <w:iCs/>
          <w:sz w:val="28"/>
        </w:rPr>
      </w:pPr>
      <w:r w:rsidRPr="00D31995">
        <w:rPr>
          <w:rFonts w:ascii="Arial" w:eastAsia="Times New Roman" w:hAnsi="Arial" w:cs="Arial"/>
          <w:iCs/>
          <w:sz w:val="28"/>
        </w:rPr>
        <w:t xml:space="preserve">3.5 </w:t>
      </w:r>
      <w:r w:rsidR="00953F09" w:rsidRPr="00D31995">
        <w:rPr>
          <w:rFonts w:ascii="Arial" w:eastAsia="Times New Roman" w:hAnsi="Arial" w:cs="Arial"/>
          <w:iCs/>
          <w:sz w:val="28"/>
        </w:rPr>
        <w:t xml:space="preserve">Working with </w:t>
      </w:r>
      <w:r w:rsidR="00E16846" w:rsidRPr="00D31995">
        <w:rPr>
          <w:rFonts w:ascii="Arial" w:eastAsia="Times New Roman" w:hAnsi="Arial" w:cs="Arial"/>
          <w:iCs/>
          <w:sz w:val="28"/>
        </w:rPr>
        <w:t>E</w:t>
      </w:r>
      <w:r w:rsidR="00953F09" w:rsidRPr="00D31995">
        <w:rPr>
          <w:rFonts w:ascii="Arial" w:eastAsia="Times New Roman" w:hAnsi="Arial" w:cs="Arial"/>
          <w:iCs/>
          <w:sz w:val="28"/>
        </w:rPr>
        <w:t xml:space="preserve">xternal </w:t>
      </w:r>
      <w:r w:rsidR="00E16846" w:rsidRPr="00D31995">
        <w:rPr>
          <w:rFonts w:ascii="Arial" w:eastAsia="Times New Roman" w:hAnsi="Arial" w:cs="Arial"/>
          <w:iCs/>
          <w:sz w:val="28"/>
        </w:rPr>
        <w:t>A</w:t>
      </w:r>
      <w:r w:rsidR="00953F09" w:rsidRPr="00D31995">
        <w:rPr>
          <w:rFonts w:ascii="Arial" w:eastAsia="Times New Roman" w:hAnsi="Arial" w:cs="Arial"/>
          <w:iCs/>
          <w:sz w:val="28"/>
        </w:rPr>
        <w:t xml:space="preserve">gencies and the </w:t>
      </w:r>
      <w:r w:rsidR="00E16846" w:rsidRPr="00D31995">
        <w:rPr>
          <w:rFonts w:ascii="Arial" w:eastAsia="Times New Roman" w:hAnsi="Arial" w:cs="Arial"/>
          <w:iCs/>
          <w:sz w:val="28"/>
        </w:rPr>
        <w:t>W</w:t>
      </w:r>
      <w:r w:rsidR="00953F09" w:rsidRPr="00D31995">
        <w:rPr>
          <w:rFonts w:ascii="Arial" w:eastAsia="Times New Roman" w:hAnsi="Arial" w:cs="Arial"/>
          <w:iCs/>
          <w:sz w:val="28"/>
        </w:rPr>
        <w:t xml:space="preserve">ider </w:t>
      </w:r>
      <w:r w:rsidR="00E16846" w:rsidRPr="00D31995">
        <w:rPr>
          <w:rFonts w:ascii="Arial" w:eastAsia="Times New Roman" w:hAnsi="Arial" w:cs="Arial"/>
          <w:iCs/>
          <w:sz w:val="28"/>
        </w:rPr>
        <w:t>C</w:t>
      </w:r>
      <w:r w:rsidR="00953F09" w:rsidRPr="00D31995">
        <w:rPr>
          <w:rFonts w:ascii="Arial" w:eastAsia="Times New Roman" w:hAnsi="Arial" w:cs="Arial"/>
          <w:iCs/>
          <w:sz w:val="28"/>
        </w:rPr>
        <w:t>ommunity</w:t>
      </w:r>
    </w:p>
    <w:p w14:paraId="08DAB8F9" w14:textId="43AB5151" w:rsidR="0002162E" w:rsidRPr="0002162E" w:rsidRDefault="0002162E" w:rsidP="0002162E">
      <w:pPr>
        <w:autoSpaceDE w:val="0"/>
        <w:autoSpaceDN w:val="0"/>
        <w:adjustRightInd w:val="0"/>
        <w:rPr>
          <w:rFonts w:cstheme="minorHAnsi"/>
        </w:rPr>
      </w:pPr>
      <w:r w:rsidRPr="0002162E">
        <w:rPr>
          <w:rFonts w:cstheme="minorHAnsi"/>
        </w:rPr>
        <w:t>Where appropriate we use visits and visitors from outside agencies or members of the community to support the PSHE programme. This is an enrichment of our programme and not a substitute for our core provision which is based upon the strong relationships between teachers and pupils.</w:t>
      </w:r>
    </w:p>
    <w:p w14:paraId="08DAB8FA" w14:textId="0CC178B5" w:rsidR="0002162E" w:rsidRPr="0002162E" w:rsidRDefault="0002162E" w:rsidP="0002162E">
      <w:pPr>
        <w:autoSpaceDE w:val="0"/>
        <w:autoSpaceDN w:val="0"/>
        <w:adjustRightInd w:val="0"/>
        <w:rPr>
          <w:rFonts w:cstheme="minorHAnsi"/>
        </w:rPr>
      </w:pPr>
      <w:r w:rsidRPr="00D31995">
        <w:rPr>
          <w:rFonts w:cstheme="minorHAnsi"/>
        </w:rPr>
        <w:t>When visitors are used to support the PSHE programme, the school’s policy on Use of Visitors is followed</w:t>
      </w:r>
      <w:r w:rsidR="004D0A4E">
        <w:rPr>
          <w:rFonts w:cstheme="minorHAnsi"/>
        </w:rPr>
        <w:t>.</w:t>
      </w:r>
    </w:p>
    <w:p w14:paraId="08DAB8FB" w14:textId="75406E86" w:rsidR="0002162E" w:rsidRPr="0002162E" w:rsidRDefault="00B1110F" w:rsidP="0002162E">
      <w:pPr>
        <w:autoSpaceDE w:val="0"/>
        <w:autoSpaceDN w:val="0"/>
        <w:adjustRightInd w:val="0"/>
        <w:rPr>
          <w:rFonts w:cstheme="minorHAnsi"/>
          <w:color w:val="00B0F0"/>
        </w:rPr>
      </w:pPr>
      <w:r>
        <w:rPr>
          <w:rFonts w:cstheme="minorHAnsi"/>
        </w:rPr>
        <w:t>External trips and r</w:t>
      </w:r>
      <w:r w:rsidR="0002162E">
        <w:rPr>
          <w:rFonts w:cstheme="minorHAnsi"/>
        </w:rPr>
        <w:t>esidential visits</w:t>
      </w:r>
      <w:r w:rsidR="0002162E" w:rsidRPr="0002162E">
        <w:rPr>
          <w:rFonts w:cstheme="minorHAnsi"/>
        </w:rPr>
        <w:t xml:space="preserve"> make a significant contribution to children’s personal development. When planning such visits, we use opportunities to promote children’s learning in relevant areas of the PSHE </w:t>
      </w:r>
      <w:r w:rsidR="0002162E" w:rsidRPr="004D0A4E">
        <w:rPr>
          <w:rFonts w:cstheme="minorHAnsi"/>
        </w:rPr>
        <w:t>curriculum (for example, relationship skills, group work skills, communication skills, healthy lifestyles, managing risk, safety).</w:t>
      </w:r>
    </w:p>
    <w:p w14:paraId="08DAB8FC" w14:textId="43DD026A" w:rsidR="0002162E" w:rsidRPr="0002162E" w:rsidRDefault="0002162E" w:rsidP="0002162E">
      <w:pPr>
        <w:pStyle w:val="BodyText"/>
        <w:spacing w:before="80" w:after="80" w:line="260" w:lineRule="exact"/>
        <w:rPr>
          <w:rFonts w:asciiTheme="minorHAnsi" w:hAnsiTheme="minorHAnsi" w:cstheme="minorHAnsi"/>
          <w:iCs/>
          <w:sz w:val="20"/>
        </w:rPr>
      </w:pPr>
      <w:r w:rsidRPr="0002162E">
        <w:rPr>
          <w:rFonts w:asciiTheme="minorHAnsi" w:hAnsiTheme="minorHAnsi" w:cstheme="minorHAnsi"/>
          <w:iCs/>
          <w:sz w:val="20"/>
        </w:rPr>
        <w:t xml:space="preserve">Our partnership with the local community is </w:t>
      </w:r>
      <w:r w:rsidR="00B1110F">
        <w:rPr>
          <w:rFonts w:asciiTheme="minorHAnsi" w:hAnsiTheme="minorHAnsi" w:cstheme="minorHAnsi"/>
          <w:iCs/>
          <w:sz w:val="20"/>
        </w:rPr>
        <w:t>a significant part of school life</w:t>
      </w:r>
      <w:r w:rsidRPr="0002162E">
        <w:rPr>
          <w:rFonts w:asciiTheme="minorHAnsi" w:hAnsiTheme="minorHAnsi" w:cstheme="minorHAnsi"/>
          <w:iCs/>
          <w:sz w:val="20"/>
        </w:rPr>
        <w:t xml:space="preserve">, and we recognise and value its contribution to the PSHE programme. </w:t>
      </w:r>
      <w:r w:rsidR="00B1110F">
        <w:rPr>
          <w:rFonts w:asciiTheme="minorHAnsi" w:hAnsiTheme="minorHAnsi" w:cstheme="minorHAnsi"/>
          <w:iCs/>
          <w:sz w:val="20"/>
        </w:rPr>
        <w:t xml:space="preserve">Many of our links with the community enable us to practise </w:t>
      </w:r>
      <w:r w:rsidRPr="0002162E">
        <w:rPr>
          <w:rFonts w:asciiTheme="minorHAnsi" w:hAnsiTheme="minorHAnsi" w:cstheme="minorHAnsi"/>
          <w:iCs/>
          <w:sz w:val="20"/>
        </w:rPr>
        <w:t>active Citizenship.</w:t>
      </w:r>
    </w:p>
    <w:p w14:paraId="08DAB8FD" w14:textId="77777777" w:rsidR="0002162E" w:rsidRPr="0002162E" w:rsidRDefault="0002162E" w:rsidP="0002162E">
      <w:pPr>
        <w:pStyle w:val="BodyText"/>
        <w:spacing w:before="80" w:after="80" w:line="260" w:lineRule="exact"/>
        <w:rPr>
          <w:rFonts w:asciiTheme="minorHAnsi" w:hAnsiTheme="minorHAnsi" w:cstheme="minorHAnsi"/>
          <w:iCs/>
          <w:sz w:val="20"/>
        </w:rPr>
      </w:pPr>
      <w:r w:rsidRPr="0002162E">
        <w:rPr>
          <w:rFonts w:asciiTheme="minorHAnsi" w:hAnsiTheme="minorHAnsi" w:cstheme="minorHAnsi"/>
          <w:iCs/>
          <w:sz w:val="20"/>
        </w:rPr>
        <w:t>We include a range of opportunities for community involvement and activities, such as:</w:t>
      </w:r>
    </w:p>
    <w:p w14:paraId="08DAB8FE" w14:textId="10B2808A" w:rsidR="0002162E" w:rsidRPr="004D0A4E" w:rsidRDefault="0002162E" w:rsidP="0002162E">
      <w:pPr>
        <w:pStyle w:val="BodyText"/>
        <w:numPr>
          <w:ilvl w:val="0"/>
          <w:numId w:val="14"/>
        </w:numPr>
        <w:spacing w:before="80" w:after="80" w:line="260" w:lineRule="exact"/>
        <w:ind w:left="709"/>
        <w:rPr>
          <w:rFonts w:asciiTheme="minorHAnsi" w:hAnsiTheme="minorHAnsi" w:cstheme="minorHAnsi"/>
          <w:iCs/>
          <w:sz w:val="20"/>
        </w:rPr>
      </w:pPr>
      <w:r w:rsidRPr="004D0A4E">
        <w:rPr>
          <w:rFonts w:asciiTheme="minorHAnsi" w:hAnsiTheme="minorHAnsi" w:cstheme="minorHAnsi"/>
          <w:iCs/>
          <w:sz w:val="20"/>
        </w:rPr>
        <w:t>links with the church (e.g. harvest festiva</w:t>
      </w:r>
      <w:r w:rsidR="00A7319C" w:rsidRPr="004D0A4E">
        <w:rPr>
          <w:rFonts w:asciiTheme="minorHAnsi" w:hAnsiTheme="minorHAnsi" w:cstheme="minorHAnsi"/>
          <w:iCs/>
          <w:sz w:val="20"/>
        </w:rPr>
        <w:t>l and Christmas carol service</w:t>
      </w:r>
      <w:r w:rsidRPr="004D0A4E">
        <w:rPr>
          <w:rFonts w:asciiTheme="minorHAnsi" w:hAnsiTheme="minorHAnsi" w:cstheme="minorHAnsi"/>
          <w:iCs/>
          <w:sz w:val="20"/>
        </w:rPr>
        <w:t>)</w:t>
      </w:r>
    </w:p>
    <w:p w14:paraId="08DAB8FF" w14:textId="328D0578" w:rsidR="0002162E" w:rsidRPr="004D0A4E" w:rsidRDefault="0002162E" w:rsidP="0002162E">
      <w:pPr>
        <w:pStyle w:val="BodyText"/>
        <w:numPr>
          <w:ilvl w:val="0"/>
          <w:numId w:val="14"/>
        </w:numPr>
        <w:spacing w:before="80" w:after="80" w:line="260" w:lineRule="exact"/>
        <w:ind w:left="709"/>
        <w:rPr>
          <w:rFonts w:asciiTheme="minorHAnsi" w:hAnsiTheme="minorHAnsi" w:cstheme="minorHAnsi"/>
          <w:iCs/>
          <w:sz w:val="20"/>
        </w:rPr>
      </w:pPr>
      <w:r w:rsidRPr="004D0A4E">
        <w:rPr>
          <w:rFonts w:asciiTheme="minorHAnsi" w:hAnsiTheme="minorHAnsi" w:cstheme="minorHAnsi"/>
          <w:iCs/>
          <w:sz w:val="20"/>
        </w:rPr>
        <w:t>charity fundraising (e.g. supporting events such as Comic Relief and Children in Need)</w:t>
      </w:r>
    </w:p>
    <w:p w14:paraId="08DAB900" w14:textId="77777777" w:rsidR="0002162E" w:rsidRPr="004D0A4E" w:rsidRDefault="0002162E" w:rsidP="0002162E">
      <w:pPr>
        <w:pStyle w:val="BodyText"/>
        <w:numPr>
          <w:ilvl w:val="0"/>
          <w:numId w:val="14"/>
        </w:numPr>
        <w:spacing w:before="80" w:after="80" w:line="260" w:lineRule="exact"/>
        <w:ind w:left="709"/>
        <w:rPr>
          <w:rFonts w:asciiTheme="minorHAnsi" w:hAnsiTheme="minorHAnsi" w:cstheme="minorHAnsi"/>
          <w:iCs/>
          <w:sz w:val="20"/>
        </w:rPr>
      </w:pPr>
      <w:r w:rsidRPr="004D0A4E">
        <w:rPr>
          <w:rFonts w:asciiTheme="minorHAnsi" w:hAnsiTheme="minorHAnsi" w:cstheme="minorHAnsi"/>
          <w:iCs/>
          <w:sz w:val="20"/>
        </w:rPr>
        <w:t>school clubs (e.g. choir performance in care home)</w:t>
      </w:r>
    </w:p>
    <w:p w14:paraId="08DAB905" w14:textId="3F7C7802" w:rsidR="00953F09" w:rsidRDefault="0002162E" w:rsidP="004D0A4E">
      <w:pPr>
        <w:pStyle w:val="BodyText"/>
        <w:numPr>
          <w:ilvl w:val="0"/>
          <w:numId w:val="14"/>
        </w:numPr>
        <w:spacing w:before="80" w:after="80" w:line="260" w:lineRule="exact"/>
        <w:ind w:left="709"/>
        <w:rPr>
          <w:rFonts w:asciiTheme="minorHAnsi" w:hAnsiTheme="minorHAnsi" w:cstheme="minorHAnsi"/>
          <w:iCs/>
          <w:sz w:val="20"/>
        </w:rPr>
      </w:pPr>
      <w:r w:rsidRPr="004D0A4E">
        <w:rPr>
          <w:rFonts w:asciiTheme="minorHAnsi" w:hAnsiTheme="minorHAnsi" w:cstheme="minorHAnsi"/>
          <w:iCs/>
          <w:sz w:val="20"/>
        </w:rPr>
        <w:t>links with local services (e.g. visits from the Police Community Support Officer</w:t>
      </w:r>
      <w:r w:rsidR="007E4EBB" w:rsidRPr="004D0A4E">
        <w:rPr>
          <w:rFonts w:asciiTheme="minorHAnsi" w:hAnsiTheme="minorHAnsi" w:cstheme="minorHAnsi"/>
          <w:iCs/>
          <w:sz w:val="20"/>
        </w:rPr>
        <w:t xml:space="preserve"> and</w:t>
      </w:r>
      <w:r w:rsidRPr="004D0A4E">
        <w:rPr>
          <w:rFonts w:asciiTheme="minorHAnsi" w:hAnsiTheme="minorHAnsi" w:cstheme="minorHAnsi"/>
          <w:iCs/>
          <w:sz w:val="20"/>
        </w:rPr>
        <w:t xml:space="preserve"> </w:t>
      </w:r>
      <w:r w:rsidR="007E4EBB" w:rsidRPr="004D0A4E">
        <w:rPr>
          <w:rFonts w:asciiTheme="minorHAnsi" w:hAnsiTheme="minorHAnsi" w:cstheme="minorHAnsi"/>
          <w:iCs/>
          <w:sz w:val="20"/>
        </w:rPr>
        <w:t>Port Health)</w:t>
      </w:r>
    </w:p>
    <w:p w14:paraId="285B2CCA" w14:textId="022201EE" w:rsidR="004D0A4E" w:rsidRPr="00173C09" w:rsidRDefault="005579A5" w:rsidP="005579A5">
      <w:pPr>
        <w:pStyle w:val="BodyText"/>
        <w:spacing w:before="80" w:after="80" w:line="260" w:lineRule="exact"/>
        <w:rPr>
          <w:rFonts w:ascii="Arial Black" w:hAnsi="Arial Black" w:cstheme="minorHAnsi"/>
          <w:iCs/>
          <w:sz w:val="32"/>
          <w:szCs w:val="32"/>
        </w:rPr>
      </w:pPr>
      <w:r w:rsidRPr="00173C09">
        <w:rPr>
          <w:rFonts w:ascii="Arial Black" w:hAnsi="Arial Black" w:cstheme="minorHAnsi"/>
          <w:iCs/>
          <w:sz w:val="32"/>
          <w:szCs w:val="32"/>
        </w:rPr>
        <w:lastRenderedPageBreak/>
        <w:t xml:space="preserve">4. Curriculum </w:t>
      </w:r>
      <w:r w:rsidR="00173C09" w:rsidRPr="00173C09">
        <w:rPr>
          <w:rFonts w:ascii="Arial Black" w:hAnsi="Arial Black" w:cstheme="minorHAnsi"/>
          <w:iCs/>
          <w:sz w:val="32"/>
          <w:szCs w:val="32"/>
        </w:rPr>
        <w:t>Organisation</w:t>
      </w:r>
    </w:p>
    <w:p w14:paraId="08DAB906" w14:textId="77777777" w:rsidR="00E07BFD" w:rsidRPr="00E07BFD" w:rsidRDefault="00E07BFD" w:rsidP="00E07BFD">
      <w:pPr>
        <w:spacing w:before="120" w:after="120" w:line="240" w:lineRule="auto"/>
      </w:pPr>
      <w:r w:rsidRPr="00E07BFD">
        <w:t>The DfE guidance for Relationships Education and Health Education require that the curriculum is organised in such a way that:</w:t>
      </w:r>
    </w:p>
    <w:p w14:paraId="08DAB907" w14:textId="77777777" w:rsidR="00E07BFD" w:rsidRPr="00E07BFD" w:rsidRDefault="00E07BFD" w:rsidP="00E07BFD">
      <w:pPr>
        <w:pStyle w:val="ListParagraph"/>
        <w:numPr>
          <w:ilvl w:val="0"/>
          <w:numId w:val="10"/>
        </w:numPr>
        <w:spacing w:before="120" w:after="120" w:line="240" w:lineRule="auto"/>
      </w:pPr>
      <w:r w:rsidRPr="00E07BFD">
        <w:t>‘Effective teaching ...will ensure the core knowledge is broken down into units of manageable size and communicated clearly to pupils, in</w:t>
      </w:r>
      <w:r w:rsidR="00EE72A3">
        <w:t xml:space="preserve"> a carefully sequenced way </w:t>
      </w:r>
      <w:r w:rsidR="00EE72A3" w:rsidRPr="00315323">
        <w:t>with</w:t>
      </w:r>
      <w:r w:rsidRPr="00315323">
        <w:t xml:space="preserve">in </w:t>
      </w:r>
      <w:r w:rsidRPr="00E07BFD">
        <w:t>a planned programme of lessons.’</w:t>
      </w:r>
    </w:p>
    <w:p w14:paraId="08DAB908" w14:textId="3682A025" w:rsidR="00E07BFD" w:rsidRPr="00E07BFD" w:rsidRDefault="00E07BFD" w:rsidP="00E07BFD">
      <w:pPr>
        <w:pStyle w:val="ListParagraph"/>
        <w:numPr>
          <w:ilvl w:val="0"/>
          <w:numId w:val="10"/>
        </w:numPr>
        <w:spacing w:before="120" w:after="120" w:line="240" w:lineRule="auto"/>
      </w:pPr>
      <w:r>
        <w:t>‘Opportunities to practise applying and embedding new knowledge</w:t>
      </w:r>
      <w:r w:rsidR="00EE72A3">
        <w:t xml:space="preserve"> </w:t>
      </w:r>
      <w:r>
        <w:t xml:space="preserve">so that it can be used confidently and </w:t>
      </w:r>
      <w:r w:rsidR="064BF9ED">
        <w:t>skilfully</w:t>
      </w:r>
      <w:r>
        <w:t xml:space="preserve"> in real life situations.’</w:t>
      </w:r>
    </w:p>
    <w:p w14:paraId="08DAB909" w14:textId="3B2E16E4" w:rsidR="000A5252" w:rsidRDefault="000A5252" w:rsidP="00E07BFD">
      <w:pPr>
        <w:spacing w:before="120" w:after="120" w:line="240" w:lineRule="auto"/>
      </w:pPr>
      <w:r>
        <w:t>We recognise the increased importance of PSHE within our timetable, now that Relationships Education and Health Education have become statutory. We will ensure that it has equal status with other foundation subjects in the curriculum.</w:t>
      </w:r>
    </w:p>
    <w:p w14:paraId="08DAB90A" w14:textId="5B3DA2F1" w:rsidR="00E07BFD" w:rsidRPr="00E07BFD" w:rsidRDefault="00E07BFD" w:rsidP="00E07BFD">
      <w:pPr>
        <w:spacing w:before="120" w:after="120" w:line="240" w:lineRule="auto"/>
      </w:pPr>
      <w:r w:rsidRPr="00E07BFD">
        <w:t>Children receive their entitlement for learning in PSHE through a progressive, spiral curriculum</w:t>
      </w:r>
      <w:r w:rsidR="000A5252">
        <w:t>. Our</w:t>
      </w:r>
      <w:r w:rsidRPr="00E07BFD">
        <w:t xml:space="preserve"> PSHE programme is delivered through a variety of opportunities</w:t>
      </w:r>
      <w:r w:rsidR="000A5252">
        <w:t xml:space="preserve"> for children of all ages</w:t>
      </w:r>
      <w:r w:rsidRPr="00E07BFD">
        <w:t>, including:</w:t>
      </w:r>
    </w:p>
    <w:p w14:paraId="08DAB90B" w14:textId="66A0D9C8" w:rsidR="00E07BFD" w:rsidRPr="00E07BFD" w:rsidRDefault="00E07BFD" w:rsidP="00E07BFD">
      <w:pPr>
        <w:pStyle w:val="ListParagraph"/>
        <w:numPr>
          <w:ilvl w:val="0"/>
          <w:numId w:val="10"/>
        </w:numPr>
        <w:spacing w:before="120" w:after="120" w:line="240" w:lineRule="auto"/>
      </w:pPr>
      <w:r w:rsidRPr="00E07BFD">
        <w:t xml:space="preserve">designated timetabled lessons in PSHE </w:t>
      </w:r>
    </w:p>
    <w:p w14:paraId="08DAB90C" w14:textId="321499F2" w:rsidR="00E07BFD" w:rsidRPr="00955C76" w:rsidRDefault="00E07BFD" w:rsidP="00E07BFD">
      <w:pPr>
        <w:pStyle w:val="ListParagraph"/>
        <w:numPr>
          <w:ilvl w:val="0"/>
          <w:numId w:val="10"/>
        </w:numPr>
        <w:spacing w:before="120" w:after="120" w:line="240" w:lineRule="auto"/>
      </w:pPr>
      <w:r w:rsidRPr="00E07BFD">
        <w:t>subjects across the curriculum, e.</w:t>
      </w:r>
      <w:r w:rsidRPr="00955C76">
        <w:t xml:space="preserve">g. science, </w:t>
      </w:r>
      <w:r w:rsidR="0024654F" w:rsidRPr="00955C76">
        <w:t>English</w:t>
      </w:r>
      <w:r w:rsidRPr="00955C76">
        <w:t>, RE, Design Technology</w:t>
      </w:r>
    </w:p>
    <w:p w14:paraId="08DAB90D" w14:textId="0D22C6BE" w:rsidR="00E07BFD" w:rsidRPr="00955C76" w:rsidRDefault="00E07BFD" w:rsidP="00E07BFD">
      <w:pPr>
        <w:pStyle w:val="ListParagraph"/>
        <w:numPr>
          <w:ilvl w:val="0"/>
          <w:numId w:val="10"/>
        </w:numPr>
        <w:spacing w:before="120" w:after="120" w:line="240" w:lineRule="auto"/>
      </w:pPr>
      <w:r w:rsidRPr="00955C76">
        <w:t>enrichment weeks/days, e.g. Anti-bullying week</w:t>
      </w:r>
    </w:p>
    <w:p w14:paraId="08DAB90E" w14:textId="7871E06B" w:rsidR="00E07BFD" w:rsidRPr="00955C76" w:rsidRDefault="00E07BFD" w:rsidP="00E07BFD">
      <w:pPr>
        <w:pStyle w:val="ListParagraph"/>
        <w:numPr>
          <w:ilvl w:val="0"/>
          <w:numId w:val="10"/>
        </w:numPr>
        <w:spacing w:before="120" w:after="120" w:line="240" w:lineRule="auto"/>
      </w:pPr>
      <w:r w:rsidRPr="00955C76">
        <w:t>visitors, e.g. PCSO</w:t>
      </w:r>
      <w:r w:rsidR="000A5252" w:rsidRPr="00955C76">
        <w:t xml:space="preserve">, </w:t>
      </w:r>
    </w:p>
    <w:p w14:paraId="08DAB90F" w14:textId="2B84D426" w:rsidR="00E07BFD" w:rsidRPr="00955C76" w:rsidRDefault="00E07BFD" w:rsidP="00E07BFD">
      <w:pPr>
        <w:pStyle w:val="ListParagraph"/>
        <w:numPr>
          <w:ilvl w:val="0"/>
          <w:numId w:val="10"/>
        </w:numPr>
        <w:spacing w:before="120" w:after="120" w:line="240" w:lineRule="auto"/>
      </w:pPr>
      <w:r w:rsidRPr="00955C76">
        <w:t xml:space="preserve">residential and day visits, e.g. </w:t>
      </w:r>
      <w:r w:rsidR="00A7319C" w:rsidRPr="00955C76">
        <w:t>trip to the beach, residential, Crucial Crew</w:t>
      </w:r>
    </w:p>
    <w:p w14:paraId="08DAB910" w14:textId="77777777" w:rsidR="00E07BFD" w:rsidRPr="00955C76" w:rsidRDefault="00E07BFD" w:rsidP="00E07BFD">
      <w:pPr>
        <w:pStyle w:val="ListParagraph"/>
        <w:numPr>
          <w:ilvl w:val="0"/>
          <w:numId w:val="10"/>
        </w:numPr>
        <w:spacing w:before="120" w:after="120" w:line="240" w:lineRule="auto"/>
      </w:pPr>
      <w:r w:rsidRPr="00955C76">
        <w:t>assemblies</w:t>
      </w:r>
      <w:r w:rsidR="000A5252" w:rsidRPr="00955C76">
        <w:t xml:space="preserve"> on our school’s values</w:t>
      </w:r>
    </w:p>
    <w:p w14:paraId="08DAB911" w14:textId="0EBE3893" w:rsidR="00E07BFD" w:rsidRPr="00955C76" w:rsidRDefault="00E07BFD" w:rsidP="00E07BFD">
      <w:pPr>
        <w:pStyle w:val="ListParagraph"/>
        <w:numPr>
          <w:ilvl w:val="0"/>
          <w:numId w:val="10"/>
        </w:numPr>
        <w:spacing w:before="120" w:after="120" w:line="240" w:lineRule="auto"/>
      </w:pPr>
      <w:r w:rsidRPr="00955C76">
        <w:t>small group</w:t>
      </w:r>
      <w:r w:rsidR="000A5252" w:rsidRPr="00955C76">
        <w:t xml:space="preserve"> interventions</w:t>
      </w:r>
      <w:r w:rsidRPr="00955C76">
        <w:t>, e.g. social skills groups</w:t>
      </w:r>
      <w:r w:rsidR="00A7319C" w:rsidRPr="00955C76">
        <w:t xml:space="preserve"> and pastoral interventions</w:t>
      </w:r>
    </w:p>
    <w:p w14:paraId="08DAB912" w14:textId="72BE2C01" w:rsidR="000A5252" w:rsidRPr="00E07BFD" w:rsidRDefault="000A5252" w:rsidP="000A5252">
      <w:pPr>
        <w:spacing w:before="120" w:after="120" w:line="240" w:lineRule="auto"/>
      </w:pPr>
      <w:r>
        <w:t>We recognise that PSHE is best taught by adults who know our children well. PSHE will primarily be taught by the class teacher, supported by other members of staff where appropriate.</w:t>
      </w:r>
    </w:p>
    <w:p w14:paraId="08DAB913" w14:textId="77777777" w:rsidR="00953F09" w:rsidRPr="00955C76" w:rsidRDefault="00E07BFD" w:rsidP="00F75704">
      <w:pPr>
        <w:spacing w:before="120" w:after="120" w:line="240" w:lineRule="auto"/>
        <w:rPr>
          <w:rFonts w:ascii="Arial" w:eastAsia="Times New Roman" w:hAnsi="Arial" w:cs="Arial"/>
          <w:iCs/>
          <w:sz w:val="28"/>
        </w:rPr>
      </w:pPr>
      <w:r w:rsidRPr="00955C76">
        <w:rPr>
          <w:rFonts w:ascii="Arial" w:eastAsia="Times New Roman" w:hAnsi="Arial" w:cs="Arial"/>
          <w:iCs/>
          <w:sz w:val="28"/>
        </w:rPr>
        <w:t>4.1</w:t>
      </w:r>
      <w:r w:rsidR="00F75704" w:rsidRPr="00955C76">
        <w:rPr>
          <w:rFonts w:ascii="Arial" w:eastAsia="Times New Roman" w:hAnsi="Arial" w:cs="Arial"/>
          <w:iCs/>
          <w:sz w:val="28"/>
        </w:rPr>
        <w:t xml:space="preserve"> </w:t>
      </w:r>
      <w:r w:rsidR="00953F09" w:rsidRPr="00955C76">
        <w:rPr>
          <w:rFonts w:ascii="Arial" w:eastAsia="Times New Roman" w:hAnsi="Arial" w:cs="Arial"/>
          <w:iCs/>
          <w:sz w:val="28"/>
        </w:rPr>
        <w:t>Teaching Methodologies</w:t>
      </w:r>
    </w:p>
    <w:p w14:paraId="08DAB914" w14:textId="04AB0CFD" w:rsidR="001F462F" w:rsidRDefault="001F462F" w:rsidP="001F462F">
      <w:proofErr w:type="gramStart"/>
      <w:r w:rsidRPr="001F462F">
        <w:t>In order to</w:t>
      </w:r>
      <w:proofErr w:type="gramEnd"/>
      <w:r w:rsidRPr="001F462F">
        <w:t xml:space="preserve"> address the ‘active learning triangle’ of k</w:t>
      </w:r>
      <w:r>
        <w:t>nowledge, skills and attitudes</w:t>
      </w:r>
      <w:r w:rsidR="006466F4" w:rsidRPr="006466F4">
        <w:rPr>
          <w:color w:val="FF0000"/>
        </w:rPr>
        <w:t>,</w:t>
      </w:r>
      <w:r w:rsidRPr="006466F4">
        <w:rPr>
          <w:color w:val="FF0000"/>
        </w:rPr>
        <w:t xml:space="preserve"> </w:t>
      </w:r>
      <w:r w:rsidRPr="001F462F">
        <w:t xml:space="preserve">a wide range of methodology is used in teaching the PSHE curriculum. The focus is on interactive learning, and approaches </w:t>
      </w:r>
      <w:proofErr w:type="gramStart"/>
      <w:r w:rsidRPr="001F462F">
        <w:t>include:</w:t>
      </w:r>
      <w:proofErr w:type="gramEnd"/>
      <w:r w:rsidRPr="001F462F">
        <w:t xml:space="preserve"> </w:t>
      </w:r>
      <w:r w:rsidRPr="00955C76">
        <w:rPr>
          <w:rFonts w:cstheme="minorHAnsi"/>
        </w:rPr>
        <w:t>Circle Time, whole class discussion, social skills games and activities, working in pairs/groups, brainstorming, drama and role play, use of puppets, use of story and picture books and use of technology.</w:t>
      </w:r>
      <w:r w:rsidRPr="00955C76">
        <w:t xml:space="preserve"> </w:t>
      </w:r>
      <w:r w:rsidRPr="001F462F">
        <w:t>Many of these approaches also act as distancing techniques, enabling children to discuss issues without discussing personal experience.</w:t>
      </w:r>
    </w:p>
    <w:p w14:paraId="08DAB915" w14:textId="311E0BAB" w:rsidR="002E148A" w:rsidRDefault="002E148A" w:rsidP="001F462F">
      <w:pPr>
        <w:rPr>
          <w:rFonts w:ascii="Arial" w:hAnsi="Arial" w:cs="Arial"/>
        </w:rPr>
      </w:pPr>
      <w:r>
        <w:t xml:space="preserve">Many of the methodologies we use in </w:t>
      </w:r>
      <w:r w:rsidR="006466F4" w:rsidRPr="00E16846">
        <w:t>P</w:t>
      </w:r>
      <w:r>
        <w:t>SHE will also be employed in other area</w:t>
      </w:r>
      <w:r w:rsidR="006466F4">
        <w:t xml:space="preserve">s of the curriculum to further </w:t>
      </w:r>
      <w:r w:rsidR="00E16846" w:rsidRPr="00E16846">
        <w:t>develop</w:t>
      </w:r>
      <w:r>
        <w:t xml:space="preserve"> communication, group work and debating skills.</w:t>
      </w:r>
    </w:p>
    <w:p w14:paraId="08DAB918" w14:textId="77777777" w:rsidR="001F462F" w:rsidRPr="001F462F" w:rsidRDefault="001F462F" w:rsidP="001F462F">
      <w:pPr>
        <w:spacing w:before="80" w:after="80" w:line="280" w:lineRule="exact"/>
        <w:rPr>
          <w:rFonts w:cstheme="minorHAnsi"/>
        </w:rPr>
      </w:pPr>
      <w:r w:rsidRPr="001F462F">
        <w:rPr>
          <w:rFonts w:cstheme="minorHAnsi"/>
          <w:b/>
          <w:bCs/>
        </w:rPr>
        <w:t>Ground Rules</w:t>
      </w:r>
    </w:p>
    <w:p w14:paraId="08DAB919" w14:textId="0ECFE292" w:rsidR="001F462F" w:rsidRPr="001F462F" w:rsidRDefault="001F462F" w:rsidP="001F462F">
      <w:r w:rsidRPr="001F462F">
        <w:t>PSHE is taught in a safe, non-judgemental environment where adults and children are confident that they will be respected. Teachers and childre</w:t>
      </w:r>
      <w:r w:rsidR="00315323">
        <w:t>n together develop ground rules</w:t>
      </w:r>
      <w:r w:rsidRPr="001F462F">
        <w:t xml:space="preserve">, which ensure that every child feels safe and </w:t>
      </w:r>
      <w:proofErr w:type="gramStart"/>
      <w:r w:rsidRPr="001F462F">
        <w:t>is able to</w:t>
      </w:r>
      <w:proofErr w:type="gramEnd"/>
      <w:r w:rsidRPr="001F462F">
        <w:t xml:space="preserve"> learn in a sup</w:t>
      </w:r>
      <w:r w:rsidR="00A14403">
        <w:t>portive and caring environment.</w:t>
      </w:r>
    </w:p>
    <w:p w14:paraId="08DAB91A" w14:textId="77777777" w:rsidR="001F462F" w:rsidRPr="001F462F" w:rsidRDefault="001F462F" w:rsidP="001F462F">
      <w:pPr>
        <w:spacing w:before="80" w:after="80" w:line="280" w:lineRule="exact"/>
        <w:rPr>
          <w:rFonts w:cstheme="minorHAnsi"/>
          <w:b/>
          <w:bCs/>
        </w:rPr>
      </w:pPr>
      <w:r w:rsidRPr="001F462F">
        <w:rPr>
          <w:rFonts w:cstheme="minorHAnsi"/>
          <w:b/>
          <w:bCs/>
        </w:rPr>
        <w:t>Answering Questions</w:t>
      </w:r>
    </w:p>
    <w:p w14:paraId="08DAB91B" w14:textId="29B2BE4F" w:rsidR="001F462F" w:rsidRPr="00E07BFD" w:rsidRDefault="001F462F" w:rsidP="00E07BFD">
      <w:r w:rsidRPr="00E07BFD">
        <w:t xml:space="preserve">We acknowledge that sensitive </w:t>
      </w:r>
      <w:r w:rsidR="006466F4" w:rsidRPr="00315323">
        <w:t>issues</w:t>
      </w:r>
      <w:r w:rsidR="006466F4">
        <w:t xml:space="preserve"> </w:t>
      </w:r>
      <w:r w:rsidRPr="00E07BFD">
        <w:t>will arise in PSHE, as children will naturally share information and ask questions. When spon</w:t>
      </w:r>
      <w:r w:rsidR="00E07BFD">
        <w:t>taneous discussion arises, it will be</w:t>
      </w:r>
      <w:r w:rsidRPr="00E07BFD">
        <w:t xml:space="preserve"> guided in a way that reflects the stated school aims and curriculum content for PSHE. If a member of staff is uncertain about the answer to a question, or indeed whether they should answer it, they will seek guidance from the PSHE </w:t>
      </w:r>
      <w:r w:rsidRPr="00E16846">
        <w:t>leader</w:t>
      </w:r>
      <w:r w:rsidRPr="00E07BFD">
        <w:t>. Questions may be referred to parents/carers if it is not appropriate to answer them in school. We may use a ‘Question box’, where questions may be asked anonymously.</w:t>
      </w:r>
    </w:p>
    <w:p w14:paraId="08DAB91C" w14:textId="77777777" w:rsidR="001F462F" w:rsidRPr="00E07BFD" w:rsidRDefault="001F462F" w:rsidP="00E07BFD">
      <w:r w:rsidRPr="00E07BFD">
        <w:t xml:space="preserve">When answering questions, we ensure that sharing personal information by adults, pupils or their families is discouraged. Where a question or comment from a pupil in the classroom indicates the possibility of abuse or </w:t>
      </w:r>
      <w:r w:rsidRPr="00E07BFD">
        <w:lastRenderedPageBreak/>
        <w:t xml:space="preserve">risk of harm, teachers will pass this information to the </w:t>
      </w:r>
      <w:r w:rsidR="00E16846" w:rsidRPr="00E16846">
        <w:t>D</w:t>
      </w:r>
      <w:r w:rsidRPr="00E16846">
        <w:t xml:space="preserve">esignated </w:t>
      </w:r>
      <w:r w:rsidR="00E16846">
        <w:t>Safeguarding Lead (DSL)</w:t>
      </w:r>
      <w:r w:rsidRPr="00E07BFD">
        <w:t>, in line with school policy and procedures.</w:t>
      </w:r>
    </w:p>
    <w:p w14:paraId="08DAB91D" w14:textId="55151EA2" w:rsidR="001F462F" w:rsidRPr="00E07BFD" w:rsidRDefault="001F462F" w:rsidP="00E07BFD">
      <w:r w:rsidRPr="00E07BFD">
        <w:t>Further information about how we will answer questions a</w:t>
      </w:r>
      <w:r w:rsidR="00E07BFD">
        <w:t>bout aspects of PSHE such as R</w:t>
      </w:r>
      <w:r w:rsidR="00E07BFD" w:rsidRPr="00E16846">
        <w:t>S</w:t>
      </w:r>
      <w:r w:rsidR="00E07BFD">
        <w:t>E and Drug E</w:t>
      </w:r>
      <w:r w:rsidRPr="00E07BFD">
        <w:t>ducation can be found in the specific policies for those areas.</w:t>
      </w:r>
    </w:p>
    <w:p w14:paraId="08DAB91E" w14:textId="77777777" w:rsidR="00953F09" w:rsidRPr="00B2449F" w:rsidRDefault="00571C3B" w:rsidP="00F75704">
      <w:pPr>
        <w:spacing w:before="120" w:after="120" w:line="240" w:lineRule="auto"/>
        <w:rPr>
          <w:rFonts w:ascii="Arial" w:eastAsia="Times New Roman" w:hAnsi="Arial" w:cs="Arial"/>
          <w:iCs/>
          <w:sz w:val="28"/>
        </w:rPr>
      </w:pPr>
      <w:r w:rsidRPr="00B2449F">
        <w:rPr>
          <w:rFonts w:ascii="Arial" w:eastAsia="Times New Roman" w:hAnsi="Arial" w:cs="Arial"/>
          <w:iCs/>
          <w:sz w:val="28"/>
        </w:rPr>
        <w:t>4.2</w:t>
      </w:r>
      <w:r w:rsidR="00F75704" w:rsidRPr="00B2449F">
        <w:rPr>
          <w:rFonts w:ascii="Arial" w:eastAsia="Times New Roman" w:hAnsi="Arial" w:cs="Arial"/>
          <w:iCs/>
          <w:sz w:val="28"/>
        </w:rPr>
        <w:t xml:space="preserve"> </w:t>
      </w:r>
      <w:r w:rsidR="00953F09" w:rsidRPr="00B2449F">
        <w:rPr>
          <w:rFonts w:ascii="Arial" w:eastAsia="Times New Roman" w:hAnsi="Arial" w:cs="Arial"/>
          <w:iCs/>
          <w:sz w:val="28"/>
        </w:rPr>
        <w:t>Curriculum Materials and Resources</w:t>
      </w:r>
    </w:p>
    <w:p w14:paraId="08DAB91F" w14:textId="2645129B" w:rsidR="00E07BFD" w:rsidRDefault="00E07BFD" w:rsidP="00E07BFD">
      <w:pPr>
        <w:pStyle w:val="BodyText"/>
        <w:spacing w:before="80" w:after="80" w:line="260" w:lineRule="exact"/>
        <w:rPr>
          <w:rFonts w:asciiTheme="minorHAnsi" w:hAnsiTheme="minorHAnsi" w:cstheme="minorHAnsi"/>
          <w:sz w:val="20"/>
        </w:rPr>
      </w:pPr>
      <w:r w:rsidRPr="00E07BFD">
        <w:rPr>
          <w:rFonts w:asciiTheme="minorHAnsi" w:hAnsiTheme="minorHAnsi" w:cstheme="minorHAnsi"/>
          <w:sz w:val="20"/>
        </w:rPr>
        <w:t xml:space="preserve">We use primarily the </w:t>
      </w:r>
      <w:r w:rsidRPr="00B2449F">
        <w:rPr>
          <w:rFonts w:asciiTheme="minorHAnsi" w:hAnsiTheme="minorHAnsi" w:cstheme="minorHAnsi"/>
          <w:iCs/>
          <w:sz w:val="20"/>
        </w:rPr>
        <w:t xml:space="preserve">Cambridgeshire Primary Personal Development </w:t>
      </w:r>
      <w:proofErr w:type="gramStart"/>
      <w:r w:rsidRPr="00B2449F">
        <w:rPr>
          <w:rFonts w:asciiTheme="minorHAnsi" w:hAnsiTheme="minorHAnsi" w:cstheme="minorHAnsi"/>
          <w:iCs/>
          <w:sz w:val="20"/>
        </w:rPr>
        <w:t>Programme</w:t>
      </w:r>
      <w:proofErr w:type="gramEnd"/>
      <w:r w:rsidRPr="00B2449F">
        <w:rPr>
          <w:rFonts w:asciiTheme="minorHAnsi" w:hAnsiTheme="minorHAnsi" w:cstheme="minorHAnsi"/>
          <w:i/>
          <w:iCs/>
          <w:sz w:val="20"/>
        </w:rPr>
        <w:t xml:space="preserve"> </w:t>
      </w:r>
      <w:r w:rsidRPr="00B2449F">
        <w:rPr>
          <w:rFonts w:asciiTheme="minorHAnsi" w:hAnsiTheme="minorHAnsi" w:cstheme="minorHAnsi"/>
          <w:sz w:val="20"/>
        </w:rPr>
        <w:t xml:space="preserve">and </w:t>
      </w:r>
      <w:r w:rsidRPr="00E07BFD">
        <w:rPr>
          <w:rFonts w:asciiTheme="minorHAnsi" w:hAnsiTheme="minorHAnsi" w:cstheme="minorHAnsi"/>
          <w:sz w:val="20"/>
        </w:rPr>
        <w:t xml:space="preserve">the resources recommended within it when planning and delivering PSHE. </w:t>
      </w:r>
    </w:p>
    <w:p w14:paraId="08DAB920" w14:textId="42E79169" w:rsidR="00E07BFD" w:rsidRPr="00E07BFD" w:rsidRDefault="00E07BFD" w:rsidP="00E07BFD">
      <w:pPr>
        <w:pStyle w:val="BodyText"/>
        <w:spacing w:before="80" w:after="80" w:line="260" w:lineRule="exact"/>
        <w:rPr>
          <w:rFonts w:asciiTheme="minorHAnsi" w:hAnsiTheme="minorHAnsi" w:cstheme="minorHAnsi"/>
          <w:sz w:val="20"/>
        </w:rPr>
      </w:pPr>
      <w:r w:rsidRPr="00E07BFD">
        <w:rPr>
          <w:rFonts w:asciiTheme="minorHAnsi" w:hAnsiTheme="minorHAnsi" w:cstheme="minorHAnsi"/>
          <w:sz w:val="20"/>
        </w:rPr>
        <w:t xml:space="preserve">We will avoid a ‘resource-led’ approach to delivering PSHE, instead focusing on the needs of the children and our planned learning objectives. We </w:t>
      </w:r>
      <w:r>
        <w:rPr>
          <w:rFonts w:asciiTheme="minorHAnsi" w:hAnsiTheme="minorHAnsi" w:cstheme="minorHAnsi"/>
          <w:sz w:val="20"/>
        </w:rPr>
        <w:t xml:space="preserve">will </w:t>
      </w:r>
      <w:r w:rsidRPr="00E07BFD">
        <w:rPr>
          <w:rFonts w:asciiTheme="minorHAnsi" w:hAnsiTheme="minorHAnsi" w:cstheme="minorHAnsi"/>
          <w:sz w:val="20"/>
        </w:rPr>
        <w:t xml:space="preserve">carefully select resources which meet these objectives. We </w:t>
      </w:r>
      <w:r>
        <w:rPr>
          <w:rFonts w:asciiTheme="minorHAnsi" w:hAnsiTheme="minorHAnsi" w:cstheme="minorHAnsi"/>
          <w:sz w:val="20"/>
        </w:rPr>
        <w:t xml:space="preserve">will </w:t>
      </w:r>
      <w:r w:rsidR="00A14403">
        <w:rPr>
          <w:rFonts w:asciiTheme="minorHAnsi" w:hAnsiTheme="minorHAnsi" w:cstheme="minorHAnsi"/>
          <w:sz w:val="20"/>
        </w:rPr>
        <w:t>evaluate teacher resources</w:t>
      </w:r>
      <w:r w:rsidRPr="00E07BFD">
        <w:rPr>
          <w:rFonts w:asciiTheme="minorHAnsi" w:hAnsiTheme="minorHAnsi" w:cstheme="minorHAnsi"/>
          <w:sz w:val="20"/>
        </w:rPr>
        <w:t xml:space="preserve"> before using them. </w:t>
      </w:r>
    </w:p>
    <w:p w14:paraId="08DAB921" w14:textId="48C23F76" w:rsidR="00E07BFD" w:rsidRPr="00E07BFD" w:rsidRDefault="006466F4" w:rsidP="00E07BFD">
      <w:pPr>
        <w:spacing w:before="80" w:after="80"/>
        <w:rPr>
          <w:rFonts w:cstheme="minorHAnsi"/>
        </w:rPr>
      </w:pPr>
      <w:r>
        <w:rPr>
          <w:rFonts w:cstheme="minorHAnsi"/>
        </w:rPr>
        <w:t>When PSHE</w:t>
      </w:r>
      <w:r w:rsidRPr="006466F4">
        <w:rPr>
          <w:rFonts w:cstheme="minorHAnsi"/>
          <w:color w:val="FF0000"/>
        </w:rPr>
        <w:t>-</w:t>
      </w:r>
      <w:r w:rsidR="00E07BFD" w:rsidRPr="00E07BFD">
        <w:rPr>
          <w:rFonts w:cstheme="minorHAnsi"/>
        </w:rPr>
        <w:t xml:space="preserve">related resources are being used within other subject areas the same criteria are applied. This also applies to </w:t>
      </w:r>
      <w:r w:rsidR="00E07BFD">
        <w:rPr>
          <w:rFonts w:cstheme="minorHAnsi"/>
        </w:rPr>
        <w:t>online</w:t>
      </w:r>
      <w:r w:rsidR="00E07BFD" w:rsidRPr="00E07BFD">
        <w:rPr>
          <w:rFonts w:cstheme="minorHAnsi"/>
        </w:rPr>
        <w:t xml:space="preserve"> resources, such as the use of websites and presentations.</w:t>
      </w:r>
    </w:p>
    <w:p w14:paraId="08DAB922" w14:textId="5F09754C" w:rsidR="00E07BFD" w:rsidRDefault="00E07BFD" w:rsidP="00E07BFD">
      <w:pPr>
        <w:spacing w:before="80" w:after="80"/>
        <w:rPr>
          <w:rFonts w:cstheme="minorHAnsi"/>
        </w:rPr>
      </w:pPr>
      <w:r w:rsidRPr="00E07BFD">
        <w:rPr>
          <w:rFonts w:cstheme="minorHAnsi"/>
        </w:rPr>
        <w:t xml:space="preserve">We </w:t>
      </w:r>
      <w:r>
        <w:rPr>
          <w:rFonts w:cstheme="minorHAnsi"/>
        </w:rPr>
        <w:t xml:space="preserve">will </w:t>
      </w:r>
      <w:r w:rsidRPr="00E07BFD">
        <w:rPr>
          <w:rFonts w:cstheme="minorHAnsi"/>
        </w:rPr>
        <w:t>use children’s books, both fiction and non-fiction, extensively within our PSHE programme. The same selection criteria apply, and teachers will always read and assess the books before using them to ensure they are appropriate for the planned work. They will also consider the needs and circumstances of individual children in the class when reading te</w:t>
      </w:r>
      <w:r w:rsidR="00A14403">
        <w:rPr>
          <w:rFonts w:cstheme="minorHAnsi"/>
        </w:rPr>
        <w:t>xts.</w:t>
      </w:r>
    </w:p>
    <w:p w14:paraId="08DAB923" w14:textId="77777777" w:rsidR="00E07BFD" w:rsidRPr="00E07BFD" w:rsidRDefault="00E07BFD" w:rsidP="00E07BFD">
      <w:pPr>
        <w:spacing w:before="80" w:after="80"/>
        <w:rPr>
          <w:rFonts w:cstheme="minorHAnsi"/>
        </w:rPr>
      </w:pPr>
      <w:r w:rsidRPr="00E07BFD">
        <w:rPr>
          <w:rFonts w:cstheme="minorHAnsi"/>
        </w:rPr>
        <w:t xml:space="preserve">The key texts we use are listed within </w:t>
      </w:r>
      <w:r>
        <w:rPr>
          <w:rFonts w:cstheme="minorHAnsi"/>
        </w:rPr>
        <w:t xml:space="preserve">the Cambridgeshire PDP </w:t>
      </w:r>
      <w:r w:rsidRPr="00E07BFD">
        <w:rPr>
          <w:rFonts w:cstheme="minorHAnsi"/>
        </w:rPr>
        <w:t>Units of Work.</w:t>
      </w:r>
    </w:p>
    <w:p w14:paraId="08DAB924" w14:textId="77777777" w:rsidR="00953F09" w:rsidRPr="00B2449F" w:rsidRDefault="002E148A" w:rsidP="00F75704">
      <w:pPr>
        <w:spacing w:before="120" w:after="120" w:line="240" w:lineRule="auto"/>
        <w:rPr>
          <w:rFonts w:ascii="Arial" w:eastAsia="Times New Roman" w:hAnsi="Arial" w:cs="Arial"/>
          <w:iCs/>
          <w:sz w:val="28"/>
        </w:rPr>
      </w:pPr>
      <w:r w:rsidRPr="00B2449F">
        <w:rPr>
          <w:rFonts w:ascii="Arial" w:eastAsia="Times New Roman" w:hAnsi="Arial" w:cs="Arial"/>
          <w:iCs/>
          <w:sz w:val="28"/>
        </w:rPr>
        <w:t>4.3</w:t>
      </w:r>
      <w:r w:rsidR="00F75704" w:rsidRPr="00B2449F">
        <w:rPr>
          <w:rFonts w:ascii="Arial" w:eastAsia="Times New Roman" w:hAnsi="Arial" w:cs="Arial"/>
          <w:iCs/>
          <w:sz w:val="28"/>
        </w:rPr>
        <w:t xml:space="preserve"> </w:t>
      </w:r>
      <w:r w:rsidR="00953F09" w:rsidRPr="00B2449F">
        <w:rPr>
          <w:rFonts w:ascii="Arial" w:eastAsia="Times New Roman" w:hAnsi="Arial" w:cs="Arial"/>
          <w:iCs/>
          <w:sz w:val="28"/>
        </w:rPr>
        <w:t xml:space="preserve">Assessment, </w:t>
      </w:r>
      <w:r w:rsidR="00E16846" w:rsidRPr="00B2449F">
        <w:rPr>
          <w:rFonts w:ascii="Arial" w:eastAsia="Times New Roman" w:hAnsi="Arial" w:cs="Arial"/>
          <w:iCs/>
          <w:sz w:val="28"/>
        </w:rPr>
        <w:t>R</w:t>
      </w:r>
      <w:r w:rsidR="00953F09" w:rsidRPr="00B2449F">
        <w:rPr>
          <w:rFonts w:ascii="Arial" w:eastAsia="Times New Roman" w:hAnsi="Arial" w:cs="Arial"/>
          <w:iCs/>
          <w:sz w:val="28"/>
        </w:rPr>
        <w:t xml:space="preserve">ecording, </w:t>
      </w:r>
      <w:r w:rsidR="00E16846" w:rsidRPr="00B2449F">
        <w:rPr>
          <w:rFonts w:ascii="Arial" w:eastAsia="Times New Roman" w:hAnsi="Arial" w:cs="Arial"/>
          <w:iCs/>
          <w:sz w:val="28"/>
        </w:rPr>
        <w:t>R</w:t>
      </w:r>
      <w:r w:rsidR="00953F09" w:rsidRPr="00B2449F">
        <w:rPr>
          <w:rFonts w:ascii="Arial" w:eastAsia="Times New Roman" w:hAnsi="Arial" w:cs="Arial"/>
          <w:iCs/>
          <w:sz w:val="28"/>
        </w:rPr>
        <w:t>eporting</w:t>
      </w:r>
    </w:p>
    <w:p w14:paraId="08DAB925" w14:textId="08E5BFE0" w:rsidR="00571C3B" w:rsidRDefault="00571C3B" w:rsidP="00571C3B">
      <w:pPr>
        <w:rPr>
          <w:rFonts w:cstheme="minorHAnsi"/>
        </w:rPr>
      </w:pPr>
      <w:r w:rsidRPr="00571C3B">
        <w:rPr>
          <w:rFonts w:cstheme="minorHAnsi"/>
        </w:rPr>
        <w:t>We assess children’s learning in PSHE in line with approaches use</w:t>
      </w:r>
      <w:r w:rsidR="00A14403">
        <w:rPr>
          <w:rFonts w:cstheme="minorHAnsi"/>
        </w:rPr>
        <w:t xml:space="preserve">d in the rest of the curriculum. </w:t>
      </w:r>
      <w:r w:rsidRPr="00571C3B">
        <w:rPr>
          <w:rFonts w:cstheme="minorHAnsi"/>
        </w:rPr>
        <w:t xml:space="preserve">Children’s learning is planned using learning objectives which are explained to the </w:t>
      </w:r>
      <w:r>
        <w:rPr>
          <w:rFonts w:cstheme="minorHAnsi"/>
        </w:rPr>
        <w:t>children, and we may negotiate</w:t>
      </w:r>
      <w:r w:rsidRPr="00571C3B">
        <w:rPr>
          <w:rFonts w:cstheme="minorHAnsi"/>
        </w:rPr>
        <w:t xml:space="preserve"> success criteria with them</w:t>
      </w:r>
      <w:r w:rsidR="00A14403">
        <w:rPr>
          <w:rFonts w:cstheme="minorHAnsi"/>
        </w:rPr>
        <w:t xml:space="preserve"> at the start of each topic</w:t>
      </w:r>
      <w:r w:rsidRPr="00571C3B">
        <w:rPr>
          <w:rFonts w:cstheme="minorHAnsi"/>
        </w:rPr>
        <w:t>. Teachers draw on their observation of children’s learni</w:t>
      </w:r>
      <w:r>
        <w:rPr>
          <w:rFonts w:cstheme="minorHAnsi"/>
        </w:rPr>
        <w:t>ng and children’s self-</w:t>
      </w:r>
      <w:r w:rsidRPr="00571C3B">
        <w:rPr>
          <w:rFonts w:cstheme="minorHAnsi"/>
        </w:rPr>
        <w:t>assessment to arrive at their overall assessments.</w:t>
      </w:r>
    </w:p>
    <w:p w14:paraId="08DAB926" w14:textId="440D28F5" w:rsidR="00E345B2" w:rsidRPr="00E345B2" w:rsidRDefault="00E345B2" w:rsidP="00571C3B">
      <w:pPr>
        <w:rPr>
          <w:rFonts w:cstheme="minorHAnsi"/>
          <w:color w:val="00B0F0"/>
        </w:rPr>
      </w:pPr>
      <w:r>
        <w:rPr>
          <w:rFonts w:cstheme="minorHAnsi"/>
        </w:rPr>
        <w:t>We record children’s work in PSHE in</w:t>
      </w:r>
      <w:r w:rsidR="001E51F5">
        <w:rPr>
          <w:rFonts w:cstheme="minorHAnsi"/>
        </w:rPr>
        <w:t xml:space="preserve"> Key Stage 1 </w:t>
      </w:r>
      <w:r w:rsidR="001E51F5" w:rsidRPr="00733358">
        <w:rPr>
          <w:rFonts w:cstheme="minorHAnsi"/>
        </w:rPr>
        <w:t>in</w:t>
      </w:r>
      <w:r w:rsidRPr="00733358">
        <w:rPr>
          <w:rFonts w:cstheme="minorHAnsi"/>
        </w:rPr>
        <w:t xml:space="preserve"> a class </w:t>
      </w:r>
      <w:proofErr w:type="spellStart"/>
      <w:r w:rsidR="00733358" w:rsidRPr="00733358">
        <w:rPr>
          <w:rFonts w:cstheme="minorHAnsi"/>
        </w:rPr>
        <w:t>floor</w:t>
      </w:r>
      <w:r w:rsidRPr="00733358">
        <w:rPr>
          <w:rFonts w:cstheme="minorHAnsi"/>
        </w:rPr>
        <w:t>book</w:t>
      </w:r>
      <w:proofErr w:type="spellEnd"/>
      <w:r w:rsidRPr="00733358">
        <w:rPr>
          <w:rFonts w:cstheme="minorHAnsi"/>
        </w:rPr>
        <w:t xml:space="preserve"> with photos and result of group discussion</w:t>
      </w:r>
      <w:r w:rsidR="001E51F5" w:rsidRPr="00733358">
        <w:rPr>
          <w:rFonts w:cstheme="minorHAnsi"/>
        </w:rPr>
        <w:t xml:space="preserve"> and in individual children’s books </w:t>
      </w:r>
      <w:r w:rsidR="00733358" w:rsidRPr="00733358">
        <w:rPr>
          <w:rFonts w:cstheme="minorHAnsi"/>
        </w:rPr>
        <w:t>i</w:t>
      </w:r>
      <w:r w:rsidR="001E51F5" w:rsidRPr="00733358">
        <w:rPr>
          <w:rFonts w:cstheme="minorHAnsi"/>
        </w:rPr>
        <w:t>n</w:t>
      </w:r>
      <w:r w:rsidR="00733358" w:rsidRPr="00733358">
        <w:rPr>
          <w:rFonts w:cstheme="minorHAnsi"/>
        </w:rPr>
        <w:t xml:space="preserve"> </w:t>
      </w:r>
      <w:r w:rsidR="001E51F5" w:rsidRPr="00733358">
        <w:rPr>
          <w:rFonts w:cstheme="minorHAnsi"/>
        </w:rPr>
        <w:t>Key Stage 2.</w:t>
      </w:r>
    </w:p>
    <w:p w14:paraId="08DAB927" w14:textId="51A9A21C" w:rsidR="002E148A" w:rsidRPr="00315323" w:rsidRDefault="00571C3B" w:rsidP="00571C3B">
      <w:pPr>
        <w:rPr>
          <w:rFonts w:cstheme="minorHAnsi"/>
          <w:color w:val="00B0F0"/>
        </w:rPr>
      </w:pPr>
      <w:r w:rsidRPr="00C138B4">
        <w:rPr>
          <w:rFonts w:cstheme="minorHAnsi"/>
        </w:rPr>
        <w:t xml:space="preserve">Teacher assessment is used to provide an overview of the child’s learning within a unit of work, and to assess whether the child is working at the expected level, working towards or </w:t>
      </w:r>
      <w:r w:rsidR="00A14403" w:rsidRPr="00C138B4">
        <w:rPr>
          <w:rFonts w:cstheme="minorHAnsi"/>
        </w:rPr>
        <w:t xml:space="preserve">working at greater depth. </w:t>
      </w:r>
    </w:p>
    <w:p w14:paraId="08DAB929" w14:textId="77777777" w:rsidR="00571C3B" w:rsidRPr="00D54D07" w:rsidRDefault="00571C3B" w:rsidP="00571C3B">
      <w:pPr>
        <w:rPr>
          <w:rFonts w:cstheme="minorHAnsi"/>
        </w:rPr>
      </w:pPr>
      <w:r w:rsidRPr="00D54D07">
        <w:rPr>
          <w:rFonts w:cstheme="minorHAnsi"/>
        </w:rPr>
        <w:t>Summaries of assessment information are used to assess c</w:t>
      </w:r>
      <w:r w:rsidR="00315323" w:rsidRPr="00D54D07">
        <w:rPr>
          <w:rFonts w:cstheme="minorHAnsi"/>
        </w:rPr>
        <w:t xml:space="preserve">hildren’s learning against the DfE </w:t>
      </w:r>
      <w:r w:rsidRPr="00D54D07">
        <w:rPr>
          <w:rFonts w:cstheme="minorHAnsi"/>
        </w:rPr>
        <w:t>statements, in line with national guidance</w:t>
      </w:r>
      <w:r w:rsidR="00A14403" w:rsidRPr="00D54D07">
        <w:rPr>
          <w:rFonts w:cstheme="minorHAnsi"/>
        </w:rPr>
        <w:t xml:space="preserve"> for Relationships Education </w:t>
      </w:r>
      <w:r w:rsidRPr="00D54D07">
        <w:rPr>
          <w:rFonts w:cstheme="minorHAnsi"/>
        </w:rPr>
        <w:t>and Health Education.</w:t>
      </w:r>
      <w:r w:rsidR="00213551" w:rsidRPr="00D54D07">
        <w:rPr>
          <w:rFonts w:cstheme="minorHAnsi"/>
        </w:rPr>
        <w:t xml:space="preserve"> </w:t>
      </w:r>
    </w:p>
    <w:p w14:paraId="760E59D2" w14:textId="25098E85" w:rsidR="00D54D07" w:rsidRPr="00D54D07" w:rsidRDefault="00D54D07" w:rsidP="00F75704">
      <w:pPr>
        <w:spacing w:before="120" w:after="120" w:line="240" w:lineRule="auto"/>
        <w:rPr>
          <w:rFonts w:ascii="Arial Black" w:eastAsia="Times New Roman" w:hAnsi="Arial Black" w:cs="Arial"/>
          <w:iCs/>
          <w:sz w:val="32"/>
          <w:szCs w:val="32"/>
        </w:rPr>
      </w:pPr>
      <w:r w:rsidRPr="00D54D07">
        <w:rPr>
          <w:rFonts w:ascii="Arial Black" w:eastAsia="Times New Roman" w:hAnsi="Arial Black" w:cs="Arial"/>
          <w:iCs/>
          <w:sz w:val="32"/>
          <w:szCs w:val="32"/>
        </w:rPr>
        <w:t>5.   Monitoring the Impact</w:t>
      </w:r>
    </w:p>
    <w:p w14:paraId="08DAB92C" w14:textId="19D4069C" w:rsidR="00953F09" w:rsidRPr="00D54D07" w:rsidRDefault="00F75704" w:rsidP="00F75704">
      <w:pPr>
        <w:spacing w:before="120" w:after="120" w:line="240" w:lineRule="auto"/>
        <w:rPr>
          <w:rFonts w:ascii="Arial" w:eastAsia="Times New Roman" w:hAnsi="Arial" w:cs="Arial"/>
          <w:iCs/>
          <w:sz w:val="28"/>
        </w:rPr>
      </w:pPr>
      <w:r w:rsidRPr="00D54D07">
        <w:rPr>
          <w:rFonts w:ascii="Arial" w:eastAsia="Times New Roman" w:hAnsi="Arial" w:cs="Arial"/>
          <w:iCs/>
          <w:sz w:val="28"/>
        </w:rPr>
        <w:t xml:space="preserve">5.1 </w:t>
      </w:r>
      <w:r w:rsidR="00953F09" w:rsidRPr="00D54D07">
        <w:rPr>
          <w:rFonts w:ascii="Arial" w:eastAsia="Times New Roman" w:hAnsi="Arial" w:cs="Arial"/>
          <w:iCs/>
          <w:sz w:val="28"/>
        </w:rPr>
        <w:t xml:space="preserve">The </w:t>
      </w:r>
      <w:r w:rsidR="00E16846" w:rsidRPr="00D54D07">
        <w:rPr>
          <w:rFonts w:ascii="Arial" w:eastAsia="Times New Roman" w:hAnsi="Arial" w:cs="Arial"/>
          <w:iCs/>
          <w:sz w:val="28"/>
        </w:rPr>
        <w:t>P</w:t>
      </w:r>
      <w:r w:rsidR="00953F09" w:rsidRPr="00D54D07">
        <w:rPr>
          <w:rFonts w:ascii="Arial" w:eastAsia="Times New Roman" w:hAnsi="Arial" w:cs="Arial"/>
          <w:iCs/>
          <w:sz w:val="28"/>
        </w:rPr>
        <w:t xml:space="preserve">rocess for </w:t>
      </w:r>
      <w:r w:rsidR="00E16846" w:rsidRPr="00D54D07">
        <w:rPr>
          <w:rFonts w:ascii="Arial" w:eastAsia="Times New Roman" w:hAnsi="Arial" w:cs="Arial"/>
          <w:iCs/>
          <w:sz w:val="28"/>
        </w:rPr>
        <w:t>D</w:t>
      </w:r>
      <w:r w:rsidR="00953F09" w:rsidRPr="00D54D07">
        <w:rPr>
          <w:rFonts w:ascii="Arial" w:eastAsia="Times New Roman" w:hAnsi="Arial" w:cs="Arial"/>
          <w:iCs/>
          <w:sz w:val="28"/>
        </w:rPr>
        <w:t xml:space="preserve">evelopment and </w:t>
      </w:r>
      <w:r w:rsidR="00E16846" w:rsidRPr="00D54D07">
        <w:rPr>
          <w:rFonts w:ascii="Arial" w:eastAsia="Times New Roman" w:hAnsi="Arial" w:cs="Arial"/>
          <w:iCs/>
          <w:sz w:val="28"/>
        </w:rPr>
        <w:t>R</w:t>
      </w:r>
      <w:r w:rsidR="00953F09" w:rsidRPr="00D54D07">
        <w:rPr>
          <w:rFonts w:ascii="Arial" w:eastAsia="Times New Roman" w:hAnsi="Arial" w:cs="Arial"/>
          <w:iCs/>
          <w:sz w:val="28"/>
        </w:rPr>
        <w:t>eview</w:t>
      </w:r>
    </w:p>
    <w:p w14:paraId="08DAB92D" w14:textId="4507658D" w:rsidR="0002162E" w:rsidRPr="0002162E" w:rsidRDefault="0002162E" w:rsidP="0002162E">
      <w:pPr>
        <w:spacing w:after="120"/>
        <w:rPr>
          <w:rFonts w:cstheme="minorHAnsi"/>
        </w:rPr>
      </w:pPr>
      <w:r w:rsidRPr="0002162E">
        <w:rPr>
          <w:rFonts w:cstheme="minorHAnsi"/>
        </w:rPr>
        <w:t xml:space="preserve">This policy has been drawn up in consultation </w:t>
      </w:r>
      <w:r w:rsidRPr="00D54D07">
        <w:rPr>
          <w:rFonts w:cstheme="minorHAnsi"/>
        </w:rPr>
        <w:t xml:space="preserve">with </w:t>
      </w:r>
      <w:r w:rsidR="00B14010" w:rsidRPr="00D54D07">
        <w:rPr>
          <w:rFonts w:cstheme="minorHAnsi"/>
        </w:rPr>
        <w:t>trustees.</w:t>
      </w:r>
    </w:p>
    <w:p w14:paraId="08DAB92E" w14:textId="17EA6DDF" w:rsidR="0002162E" w:rsidRPr="0002162E" w:rsidRDefault="0002162E" w:rsidP="0002162E">
      <w:pPr>
        <w:spacing w:after="120"/>
        <w:rPr>
          <w:rFonts w:cstheme="minorHAnsi"/>
        </w:rPr>
      </w:pPr>
      <w:r w:rsidRPr="0002162E">
        <w:rPr>
          <w:rFonts w:cstheme="minorHAnsi"/>
        </w:rPr>
        <w:t>We are committed to the ongoing development of PSHE in our school. We will use the following indicators to monitor and evaluate our progress:</w:t>
      </w:r>
    </w:p>
    <w:p w14:paraId="08DAB92F" w14:textId="77777777" w:rsidR="0002162E" w:rsidRPr="00D54D07" w:rsidRDefault="00FC6B2E" w:rsidP="0002162E">
      <w:pPr>
        <w:pStyle w:val="BodyText"/>
        <w:numPr>
          <w:ilvl w:val="0"/>
          <w:numId w:val="14"/>
        </w:numPr>
        <w:spacing w:before="80" w:after="80" w:line="260" w:lineRule="exact"/>
        <w:ind w:left="709"/>
        <w:rPr>
          <w:rFonts w:asciiTheme="minorHAnsi" w:hAnsiTheme="minorHAnsi" w:cstheme="minorHAnsi"/>
          <w:iCs/>
          <w:sz w:val="20"/>
        </w:rPr>
      </w:pPr>
      <w:r w:rsidRPr="00D54D07">
        <w:rPr>
          <w:rFonts w:asciiTheme="minorHAnsi" w:hAnsiTheme="minorHAnsi" w:cstheme="minorHAnsi"/>
          <w:iCs/>
          <w:sz w:val="20"/>
        </w:rPr>
        <w:t>A</w:t>
      </w:r>
      <w:r w:rsidR="0002162E" w:rsidRPr="00D54D07">
        <w:rPr>
          <w:rFonts w:asciiTheme="minorHAnsi" w:hAnsiTheme="minorHAnsi" w:cstheme="minorHAnsi"/>
          <w:iCs/>
          <w:sz w:val="20"/>
        </w:rPr>
        <w:t xml:space="preserve"> co-ordinated and consistent approach to curriculum delivery has been adopted</w:t>
      </w:r>
      <w:r w:rsidRPr="00D54D07">
        <w:rPr>
          <w:rFonts w:asciiTheme="minorHAnsi" w:hAnsiTheme="minorHAnsi" w:cstheme="minorHAnsi"/>
          <w:iCs/>
          <w:sz w:val="20"/>
        </w:rPr>
        <w:t>.</w:t>
      </w:r>
    </w:p>
    <w:p w14:paraId="08DAB930" w14:textId="1785C188" w:rsidR="0002162E" w:rsidRPr="00D54D07" w:rsidRDefault="00FC6B2E" w:rsidP="0002162E">
      <w:pPr>
        <w:pStyle w:val="BodyText"/>
        <w:numPr>
          <w:ilvl w:val="0"/>
          <w:numId w:val="14"/>
        </w:numPr>
        <w:spacing w:before="80" w:after="80" w:line="260" w:lineRule="exact"/>
        <w:ind w:left="709"/>
        <w:rPr>
          <w:rFonts w:asciiTheme="minorHAnsi" w:hAnsiTheme="minorHAnsi" w:cstheme="minorHAnsi"/>
          <w:iCs/>
          <w:sz w:val="20"/>
        </w:rPr>
      </w:pPr>
      <w:r w:rsidRPr="00D54D07">
        <w:rPr>
          <w:rFonts w:asciiTheme="minorHAnsi" w:hAnsiTheme="minorHAnsi" w:cstheme="minorHAnsi"/>
          <w:iCs/>
          <w:sz w:val="20"/>
        </w:rPr>
        <w:t>A</w:t>
      </w:r>
      <w:r w:rsidR="0002162E" w:rsidRPr="00D54D07">
        <w:rPr>
          <w:rFonts w:asciiTheme="minorHAnsi" w:hAnsiTheme="minorHAnsi" w:cstheme="minorHAnsi"/>
          <w:iCs/>
          <w:sz w:val="20"/>
        </w:rPr>
        <w:t xml:space="preserve"> flexible approach to delivering PSHE that responds to children’s needs (identified through consultation, research or observation) is in place</w:t>
      </w:r>
      <w:r w:rsidRPr="00D54D07">
        <w:rPr>
          <w:rFonts w:asciiTheme="minorHAnsi" w:hAnsiTheme="minorHAnsi" w:cstheme="minorHAnsi"/>
          <w:iCs/>
          <w:sz w:val="20"/>
        </w:rPr>
        <w:t>.</w:t>
      </w:r>
    </w:p>
    <w:p w14:paraId="08DAB931" w14:textId="015E36C2" w:rsidR="0002162E" w:rsidRPr="00D54D07" w:rsidRDefault="00FC6B2E" w:rsidP="0002162E">
      <w:pPr>
        <w:pStyle w:val="BodyText"/>
        <w:numPr>
          <w:ilvl w:val="0"/>
          <w:numId w:val="14"/>
        </w:numPr>
        <w:spacing w:before="80" w:after="80" w:line="260" w:lineRule="exact"/>
        <w:ind w:left="709"/>
        <w:rPr>
          <w:rFonts w:asciiTheme="minorHAnsi" w:hAnsiTheme="minorHAnsi" w:cstheme="minorHAnsi"/>
          <w:iCs/>
          <w:sz w:val="20"/>
        </w:rPr>
      </w:pPr>
      <w:r w:rsidRPr="00D54D07">
        <w:rPr>
          <w:rFonts w:asciiTheme="minorHAnsi" w:hAnsiTheme="minorHAnsi" w:cstheme="minorHAnsi"/>
          <w:iCs/>
          <w:sz w:val="20"/>
        </w:rPr>
        <w:t>C</w:t>
      </w:r>
      <w:r w:rsidR="0002162E" w:rsidRPr="00D54D07">
        <w:rPr>
          <w:rFonts w:asciiTheme="minorHAnsi" w:hAnsiTheme="minorHAnsi" w:cstheme="minorHAnsi"/>
          <w:iCs/>
          <w:sz w:val="20"/>
        </w:rPr>
        <w:t xml:space="preserve">hildren are receiving an entitlement curriculum for PSHE in line with </w:t>
      </w:r>
      <w:r w:rsidRPr="00D54D07">
        <w:rPr>
          <w:rFonts w:asciiTheme="minorHAnsi" w:hAnsiTheme="minorHAnsi" w:cstheme="minorHAnsi"/>
          <w:iCs/>
          <w:sz w:val="20"/>
        </w:rPr>
        <w:t>statutory requirements and the Cambridgeshire Personal Development Programme.</w:t>
      </w:r>
    </w:p>
    <w:p w14:paraId="08DAB932" w14:textId="1667545F" w:rsidR="0002162E" w:rsidRPr="00D54D07" w:rsidRDefault="00FC6B2E" w:rsidP="0002162E">
      <w:pPr>
        <w:pStyle w:val="BodyText"/>
        <w:numPr>
          <w:ilvl w:val="0"/>
          <w:numId w:val="14"/>
        </w:numPr>
        <w:spacing w:before="80" w:after="80" w:line="260" w:lineRule="exact"/>
        <w:ind w:left="709"/>
        <w:rPr>
          <w:rFonts w:asciiTheme="minorHAnsi" w:hAnsiTheme="minorHAnsi" w:cstheme="minorHAnsi"/>
          <w:iCs/>
          <w:sz w:val="20"/>
        </w:rPr>
      </w:pPr>
      <w:r w:rsidRPr="00D54D07">
        <w:rPr>
          <w:rFonts w:asciiTheme="minorHAnsi" w:hAnsiTheme="minorHAnsi" w:cstheme="minorHAnsi"/>
          <w:iCs/>
          <w:sz w:val="20"/>
        </w:rPr>
        <w:t>T</w:t>
      </w:r>
      <w:r w:rsidR="0002162E" w:rsidRPr="00D54D07">
        <w:rPr>
          <w:rFonts w:asciiTheme="minorHAnsi" w:hAnsiTheme="minorHAnsi" w:cstheme="minorHAnsi"/>
          <w:iCs/>
          <w:sz w:val="20"/>
        </w:rPr>
        <w:t>here are clearly identified learning objectives for all PSHE activities, and children’s learning is assessed using both formative and summative approaches</w:t>
      </w:r>
      <w:r w:rsidRPr="00D54D07">
        <w:rPr>
          <w:rFonts w:asciiTheme="minorHAnsi" w:hAnsiTheme="minorHAnsi" w:cstheme="minorHAnsi"/>
          <w:iCs/>
          <w:sz w:val="20"/>
        </w:rPr>
        <w:t>.</w:t>
      </w:r>
    </w:p>
    <w:p w14:paraId="08DAB933" w14:textId="77777777" w:rsidR="0002162E" w:rsidRPr="00D54D07" w:rsidRDefault="00FC6B2E" w:rsidP="0002162E">
      <w:pPr>
        <w:pStyle w:val="BodyText"/>
        <w:numPr>
          <w:ilvl w:val="0"/>
          <w:numId w:val="14"/>
        </w:numPr>
        <w:spacing w:before="80" w:after="80" w:line="260" w:lineRule="exact"/>
        <w:ind w:left="709"/>
        <w:rPr>
          <w:rFonts w:asciiTheme="minorHAnsi" w:hAnsiTheme="minorHAnsi" w:cstheme="minorHAnsi"/>
          <w:iCs/>
          <w:sz w:val="20"/>
        </w:rPr>
      </w:pPr>
      <w:r w:rsidRPr="00D54D07">
        <w:rPr>
          <w:rFonts w:asciiTheme="minorHAnsi" w:hAnsiTheme="minorHAnsi" w:cstheme="minorHAnsi"/>
          <w:iCs/>
          <w:sz w:val="20"/>
        </w:rPr>
        <w:lastRenderedPageBreak/>
        <w:t>O</w:t>
      </w:r>
      <w:r w:rsidR="0002162E" w:rsidRPr="00D54D07">
        <w:rPr>
          <w:rFonts w:asciiTheme="minorHAnsi" w:hAnsiTheme="minorHAnsi" w:cstheme="minorHAnsi"/>
          <w:iCs/>
          <w:sz w:val="20"/>
        </w:rPr>
        <w:t>pportunities for cross-curricular approaches are being used where appropriate</w:t>
      </w:r>
      <w:r w:rsidRPr="00D54D07">
        <w:rPr>
          <w:rFonts w:asciiTheme="minorHAnsi" w:hAnsiTheme="minorHAnsi" w:cstheme="minorHAnsi"/>
          <w:iCs/>
          <w:sz w:val="20"/>
        </w:rPr>
        <w:t>.</w:t>
      </w:r>
    </w:p>
    <w:p w14:paraId="08DAB934" w14:textId="7A0090E1" w:rsidR="0002162E" w:rsidRPr="00D54D07" w:rsidRDefault="00FC6B2E" w:rsidP="0002162E">
      <w:pPr>
        <w:pStyle w:val="BodyText"/>
        <w:numPr>
          <w:ilvl w:val="0"/>
          <w:numId w:val="14"/>
        </w:numPr>
        <w:spacing w:before="80" w:after="80" w:line="260" w:lineRule="exact"/>
        <w:ind w:left="709"/>
        <w:rPr>
          <w:rFonts w:asciiTheme="minorHAnsi" w:hAnsiTheme="minorHAnsi" w:cstheme="minorHAnsi"/>
          <w:iCs/>
          <w:sz w:val="20"/>
        </w:rPr>
      </w:pPr>
      <w:r w:rsidRPr="00D54D07">
        <w:rPr>
          <w:rFonts w:asciiTheme="minorHAnsi" w:hAnsiTheme="minorHAnsi" w:cstheme="minorHAnsi"/>
          <w:iCs/>
          <w:sz w:val="20"/>
        </w:rPr>
        <w:t>T</w:t>
      </w:r>
      <w:r w:rsidR="0002162E" w:rsidRPr="00D54D07">
        <w:rPr>
          <w:rFonts w:asciiTheme="minorHAnsi" w:hAnsiTheme="minorHAnsi" w:cstheme="minorHAnsi"/>
          <w:iCs/>
          <w:sz w:val="20"/>
        </w:rPr>
        <w:t>he impact of training for staff is evaluated</w:t>
      </w:r>
      <w:r w:rsidRPr="00D54D07">
        <w:rPr>
          <w:rFonts w:asciiTheme="minorHAnsi" w:hAnsiTheme="minorHAnsi" w:cstheme="minorHAnsi"/>
          <w:iCs/>
          <w:sz w:val="20"/>
        </w:rPr>
        <w:t>.</w:t>
      </w:r>
    </w:p>
    <w:p w14:paraId="08DAB935" w14:textId="76610D60" w:rsidR="0002162E" w:rsidRPr="00D54D07" w:rsidRDefault="00FC6B2E" w:rsidP="0002162E">
      <w:pPr>
        <w:pStyle w:val="BodyText"/>
        <w:numPr>
          <w:ilvl w:val="0"/>
          <w:numId w:val="14"/>
        </w:numPr>
        <w:spacing w:before="80" w:after="80" w:line="260" w:lineRule="exact"/>
        <w:ind w:left="709"/>
        <w:rPr>
          <w:rFonts w:asciiTheme="minorHAnsi" w:hAnsiTheme="minorHAnsi" w:cstheme="minorHAnsi"/>
          <w:iCs/>
          <w:sz w:val="20"/>
        </w:rPr>
      </w:pPr>
      <w:r w:rsidRPr="00D54D07">
        <w:rPr>
          <w:rFonts w:asciiTheme="minorHAnsi" w:hAnsiTheme="minorHAnsi" w:cstheme="minorHAnsi"/>
          <w:iCs/>
          <w:sz w:val="20"/>
        </w:rPr>
        <w:t>P</w:t>
      </w:r>
      <w:r w:rsidR="00315323" w:rsidRPr="00D54D07">
        <w:rPr>
          <w:rFonts w:asciiTheme="minorHAnsi" w:hAnsiTheme="minorHAnsi" w:cstheme="minorHAnsi"/>
          <w:iCs/>
          <w:sz w:val="20"/>
        </w:rPr>
        <w:t xml:space="preserve">olicy and practice </w:t>
      </w:r>
      <w:proofErr w:type="gramStart"/>
      <w:r w:rsidR="00315323" w:rsidRPr="00D54D07">
        <w:rPr>
          <w:rFonts w:asciiTheme="minorHAnsi" w:hAnsiTheme="minorHAnsi" w:cstheme="minorHAnsi"/>
          <w:iCs/>
          <w:sz w:val="20"/>
        </w:rPr>
        <w:t>is</w:t>
      </w:r>
      <w:proofErr w:type="gramEnd"/>
      <w:r w:rsidR="0002162E" w:rsidRPr="00D54D07">
        <w:rPr>
          <w:rFonts w:asciiTheme="minorHAnsi" w:hAnsiTheme="minorHAnsi" w:cstheme="minorHAnsi"/>
          <w:iCs/>
          <w:sz w:val="20"/>
        </w:rPr>
        <w:t xml:space="preserve"> </w:t>
      </w:r>
      <w:r w:rsidR="00315323" w:rsidRPr="00D54D07">
        <w:rPr>
          <w:rFonts w:asciiTheme="minorHAnsi" w:hAnsiTheme="minorHAnsi" w:cstheme="minorHAnsi"/>
          <w:iCs/>
          <w:sz w:val="20"/>
        </w:rPr>
        <w:t xml:space="preserve">reviewed </w:t>
      </w:r>
      <w:r w:rsidR="0002162E" w:rsidRPr="00D54D07">
        <w:rPr>
          <w:rFonts w:asciiTheme="minorHAnsi" w:hAnsiTheme="minorHAnsi" w:cstheme="minorHAnsi"/>
          <w:iCs/>
          <w:sz w:val="20"/>
        </w:rPr>
        <w:t xml:space="preserve">regularly and involves staff, </w:t>
      </w:r>
      <w:r w:rsidR="00451E36" w:rsidRPr="00D54D07">
        <w:rPr>
          <w:rFonts w:asciiTheme="minorHAnsi" w:hAnsiTheme="minorHAnsi" w:cstheme="minorHAnsi"/>
          <w:iCs/>
          <w:sz w:val="20"/>
        </w:rPr>
        <w:t>trustee</w:t>
      </w:r>
      <w:r w:rsidR="0002162E" w:rsidRPr="00D54D07">
        <w:rPr>
          <w:rFonts w:asciiTheme="minorHAnsi" w:hAnsiTheme="minorHAnsi" w:cstheme="minorHAnsi"/>
          <w:iCs/>
          <w:sz w:val="20"/>
        </w:rPr>
        <w:t>s and, where appropriate, children</w:t>
      </w:r>
      <w:r w:rsidR="0034292D" w:rsidRPr="00D54D07">
        <w:rPr>
          <w:rFonts w:asciiTheme="minorHAnsi" w:hAnsiTheme="minorHAnsi" w:cstheme="minorHAnsi"/>
          <w:iCs/>
          <w:sz w:val="20"/>
        </w:rPr>
        <w:t>.</w:t>
      </w:r>
    </w:p>
    <w:p w14:paraId="08DAB936" w14:textId="5D564D29" w:rsidR="0002162E" w:rsidRPr="00D54D07" w:rsidRDefault="00FC6B2E" w:rsidP="0002162E">
      <w:pPr>
        <w:pStyle w:val="BodyText"/>
        <w:numPr>
          <w:ilvl w:val="0"/>
          <w:numId w:val="14"/>
        </w:numPr>
        <w:spacing w:before="80" w:after="80" w:line="260" w:lineRule="exact"/>
        <w:ind w:left="709"/>
        <w:rPr>
          <w:rFonts w:asciiTheme="minorHAnsi" w:hAnsiTheme="minorHAnsi" w:cstheme="minorHAnsi"/>
          <w:iCs/>
          <w:sz w:val="20"/>
        </w:rPr>
      </w:pPr>
      <w:r w:rsidRPr="00D54D07">
        <w:rPr>
          <w:rFonts w:asciiTheme="minorHAnsi" w:hAnsiTheme="minorHAnsi" w:cstheme="minorHAnsi"/>
          <w:iCs/>
          <w:sz w:val="20"/>
        </w:rPr>
        <w:t>O</w:t>
      </w:r>
      <w:r w:rsidR="0002162E" w:rsidRPr="00D54D07">
        <w:rPr>
          <w:rFonts w:asciiTheme="minorHAnsi" w:hAnsiTheme="minorHAnsi" w:cstheme="minorHAnsi"/>
          <w:iCs/>
          <w:sz w:val="20"/>
        </w:rPr>
        <w:t>pportun</w:t>
      </w:r>
      <w:r w:rsidR="0034292D" w:rsidRPr="00D54D07">
        <w:rPr>
          <w:rFonts w:asciiTheme="minorHAnsi" w:hAnsiTheme="minorHAnsi" w:cstheme="minorHAnsi"/>
          <w:iCs/>
          <w:sz w:val="20"/>
        </w:rPr>
        <w:t xml:space="preserve">ities are provided for </w:t>
      </w:r>
      <w:r w:rsidR="00E16846" w:rsidRPr="00D54D07">
        <w:rPr>
          <w:rFonts w:asciiTheme="minorHAnsi" w:hAnsiTheme="minorHAnsi" w:cstheme="minorHAnsi"/>
          <w:iCs/>
          <w:sz w:val="20"/>
        </w:rPr>
        <w:t>parents/</w:t>
      </w:r>
      <w:r w:rsidR="0002162E" w:rsidRPr="00D54D07">
        <w:rPr>
          <w:rFonts w:asciiTheme="minorHAnsi" w:hAnsiTheme="minorHAnsi" w:cstheme="minorHAnsi"/>
          <w:iCs/>
          <w:sz w:val="20"/>
        </w:rPr>
        <w:t>carers and members of our community to consider the purpose and nature of our PSHE, for example, through parent/carer information sessions</w:t>
      </w:r>
      <w:r w:rsidR="001546DE" w:rsidRPr="00D54D07">
        <w:rPr>
          <w:rFonts w:asciiTheme="minorHAnsi" w:hAnsiTheme="minorHAnsi" w:cstheme="minorHAnsi"/>
          <w:iCs/>
          <w:sz w:val="20"/>
        </w:rPr>
        <w:t>.</w:t>
      </w:r>
    </w:p>
    <w:p w14:paraId="08DAB937" w14:textId="77777777" w:rsidR="0002162E" w:rsidRPr="00D54D07" w:rsidRDefault="00FC6B2E" w:rsidP="0002162E">
      <w:pPr>
        <w:pStyle w:val="BodyText"/>
        <w:numPr>
          <w:ilvl w:val="0"/>
          <w:numId w:val="14"/>
        </w:numPr>
        <w:spacing w:before="80" w:after="80" w:line="260" w:lineRule="exact"/>
        <w:ind w:left="709"/>
        <w:rPr>
          <w:rFonts w:asciiTheme="minorHAnsi" w:hAnsiTheme="minorHAnsi" w:cstheme="minorHAnsi"/>
          <w:iCs/>
          <w:sz w:val="20"/>
        </w:rPr>
      </w:pPr>
      <w:r w:rsidRPr="00D54D07">
        <w:rPr>
          <w:rFonts w:asciiTheme="minorHAnsi" w:hAnsiTheme="minorHAnsi" w:cstheme="minorHAnsi"/>
          <w:iCs/>
          <w:sz w:val="20"/>
        </w:rPr>
        <w:t>A variety of methods are</w:t>
      </w:r>
      <w:r w:rsidR="0002162E" w:rsidRPr="00D54D07">
        <w:rPr>
          <w:rFonts w:asciiTheme="minorHAnsi" w:hAnsiTheme="minorHAnsi" w:cstheme="minorHAnsi"/>
          <w:iCs/>
          <w:sz w:val="20"/>
        </w:rPr>
        <w:t xml:space="preserve"> employed to communicate the key points of the policy and curriculum to the community.</w:t>
      </w:r>
    </w:p>
    <w:p w14:paraId="08DAB938" w14:textId="52DB1554" w:rsidR="00FC6B2E" w:rsidRPr="00D54D07" w:rsidRDefault="00FC6B2E" w:rsidP="0002162E">
      <w:pPr>
        <w:pStyle w:val="BodyText"/>
        <w:numPr>
          <w:ilvl w:val="0"/>
          <w:numId w:val="14"/>
        </w:numPr>
        <w:spacing w:before="80" w:after="80" w:line="260" w:lineRule="exact"/>
        <w:ind w:left="709"/>
        <w:rPr>
          <w:rFonts w:asciiTheme="minorHAnsi" w:hAnsiTheme="minorHAnsi" w:cstheme="minorHAnsi"/>
          <w:iCs/>
          <w:sz w:val="20"/>
        </w:rPr>
      </w:pPr>
      <w:r w:rsidRPr="00D54D07">
        <w:rPr>
          <w:rFonts w:asciiTheme="minorHAnsi" w:hAnsiTheme="minorHAnsi" w:cstheme="minorHAnsi"/>
          <w:iCs/>
          <w:sz w:val="20"/>
        </w:rPr>
        <w:t>Our website reflects our provision in PSHE.</w:t>
      </w:r>
    </w:p>
    <w:p w14:paraId="08DAB939" w14:textId="0D02AAFF" w:rsidR="0002162E" w:rsidRDefault="0002162E" w:rsidP="0002162E">
      <w:pPr>
        <w:pStyle w:val="PlainText"/>
        <w:tabs>
          <w:tab w:val="num" w:pos="1800"/>
        </w:tabs>
        <w:spacing w:before="60" w:after="60" w:line="260" w:lineRule="exact"/>
        <w:ind w:right="141"/>
        <w:rPr>
          <w:rFonts w:asciiTheme="minorHAnsi" w:eastAsia="Times New Roman" w:hAnsiTheme="minorHAnsi" w:cstheme="minorHAnsi"/>
          <w:sz w:val="20"/>
        </w:rPr>
      </w:pPr>
      <w:r w:rsidRPr="00D54D07">
        <w:rPr>
          <w:rFonts w:asciiTheme="minorHAnsi" w:eastAsia="Times New Roman" w:hAnsiTheme="minorHAnsi" w:cstheme="minorHAnsi"/>
          <w:sz w:val="20"/>
        </w:rPr>
        <w:t xml:space="preserve">The </w:t>
      </w:r>
      <w:r w:rsidR="00B50853" w:rsidRPr="00D54D07">
        <w:rPr>
          <w:rFonts w:asciiTheme="minorHAnsi" w:eastAsia="Times New Roman" w:hAnsiTheme="minorHAnsi" w:cstheme="minorHAnsi"/>
          <w:sz w:val="20"/>
        </w:rPr>
        <w:t>Deputy Headteacher</w:t>
      </w:r>
      <w:r w:rsidRPr="00D54D07">
        <w:rPr>
          <w:rFonts w:asciiTheme="minorHAnsi" w:eastAsia="Times New Roman" w:hAnsiTheme="minorHAnsi" w:cstheme="minorHAnsi"/>
          <w:sz w:val="20"/>
        </w:rPr>
        <w:t xml:space="preserve"> </w:t>
      </w:r>
      <w:r w:rsidRPr="002B77EF">
        <w:rPr>
          <w:rFonts w:asciiTheme="minorHAnsi" w:eastAsia="Times New Roman" w:hAnsiTheme="minorHAnsi" w:cstheme="minorHAnsi"/>
          <w:sz w:val="20"/>
        </w:rPr>
        <w:t>is responsible for overseeing and reviewing this policy.</w:t>
      </w:r>
    </w:p>
    <w:p w14:paraId="08DAB93A" w14:textId="77777777" w:rsidR="002B77EF" w:rsidRDefault="002B77EF" w:rsidP="0002162E">
      <w:pPr>
        <w:pStyle w:val="PlainText"/>
        <w:tabs>
          <w:tab w:val="num" w:pos="1800"/>
        </w:tabs>
        <w:spacing w:before="60" w:after="60" w:line="260" w:lineRule="exact"/>
        <w:ind w:right="141"/>
        <w:rPr>
          <w:rFonts w:asciiTheme="minorHAnsi" w:eastAsia="Times New Roman" w:hAnsiTheme="minorHAnsi" w:cstheme="minorHAnsi"/>
          <w:sz w:val="20"/>
        </w:rPr>
      </w:pPr>
      <w:r>
        <w:rPr>
          <w:rFonts w:asciiTheme="minorHAnsi" w:eastAsia="Times New Roman" w:hAnsiTheme="minorHAnsi" w:cstheme="minorHAnsi"/>
          <w:sz w:val="20"/>
        </w:rPr>
        <w:t>The Policy will be reviewed every 3 years, or sooner if there are significant changes or circumstances necessitate a review.</w:t>
      </w:r>
    </w:p>
    <w:p w14:paraId="08DAB93B" w14:textId="598685FF" w:rsidR="002B77EF" w:rsidRPr="00E77A6D" w:rsidRDefault="002B77EF" w:rsidP="0002162E">
      <w:pPr>
        <w:pStyle w:val="PlainText"/>
        <w:tabs>
          <w:tab w:val="num" w:pos="1800"/>
        </w:tabs>
        <w:spacing w:before="60" w:after="60" w:line="260" w:lineRule="exact"/>
        <w:ind w:right="141"/>
        <w:rPr>
          <w:rFonts w:asciiTheme="minorHAnsi" w:eastAsia="Times New Roman" w:hAnsiTheme="minorHAnsi" w:cstheme="minorHAnsi"/>
          <w:sz w:val="20"/>
        </w:rPr>
      </w:pPr>
      <w:r w:rsidRPr="00E77A6D">
        <w:rPr>
          <w:rFonts w:asciiTheme="minorHAnsi" w:eastAsia="Times New Roman" w:hAnsiTheme="minorHAnsi" w:cstheme="minorHAnsi"/>
          <w:sz w:val="20"/>
        </w:rPr>
        <w:t xml:space="preserve">The next review will take place by </w:t>
      </w:r>
      <w:r w:rsidR="00E77A6D" w:rsidRPr="00E77A6D">
        <w:rPr>
          <w:rFonts w:asciiTheme="minorHAnsi" w:eastAsia="Times New Roman" w:hAnsiTheme="minorHAnsi" w:cstheme="minorHAnsi"/>
          <w:sz w:val="20"/>
        </w:rPr>
        <w:t>17/3/28</w:t>
      </w:r>
    </w:p>
    <w:p w14:paraId="08DAB93C" w14:textId="77777777" w:rsidR="00953F09" w:rsidRDefault="00F75704" w:rsidP="00F75704">
      <w:pPr>
        <w:spacing w:before="120" w:after="120" w:line="240" w:lineRule="auto"/>
        <w:rPr>
          <w:rFonts w:ascii="Arial" w:eastAsia="Times New Roman" w:hAnsi="Arial" w:cs="Arial"/>
          <w:iCs/>
          <w:color w:val="0070C0"/>
          <w:sz w:val="28"/>
        </w:rPr>
      </w:pPr>
      <w:r w:rsidRPr="00E77A6D">
        <w:rPr>
          <w:rFonts w:ascii="Arial" w:eastAsia="Times New Roman" w:hAnsi="Arial" w:cs="Arial"/>
          <w:iCs/>
          <w:sz w:val="28"/>
        </w:rPr>
        <w:t xml:space="preserve">5.2 </w:t>
      </w:r>
      <w:r w:rsidR="00953F09" w:rsidRPr="00E77A6D">
        <w:rPr>
          <w:rFonts w:ascii="Arial" w:eastAsia="Times New Roman" w:hAnsi="Arial" w:cs="Arial"/>
          <w:iCs/>
          <w:sz w:val="28"/>
        </w:rPr>
        <w:t xml:space="preserve">Location and </w:t>
      </w:r>
      <w:r w:rsidR="00E16846" w:rsidRPr="00E77A6D">
        <w:rPr>
          <w:rFonts w:ascii="Arial" w:eastAsia="Times New Roman" w:hAnsi="Arial" w:cs="Arial"/>
          <w:iCs/>
          <w:sz w:val="28"/>
        </w:rPr>
        <w:t>D</w:t>
      </w:r>
      <w:r w:rsidR="00953F09" w:rsidRPr="00E77A6D">
        <w:rPr>
          <w:rFonts w:ascii="Arial" w:eastAsia="Times New Roman" w:hAnsi="Arial" w:cs="Arial"/>
          <w:iCs/>
          <w:sz w:val="28"/>
        </w:rPr>
        <w:t>issemination</w:t>
      </w:r>
    </w:p>
    <w:p w14:paraId="08DAB93D" w14:textId="77777777" w:rsidR="002B77EF" w:rsidRPr="00E77A6D" w:rsidRDefault="002B77EF" w:rsidP="002B77EF">
      <w:pPr>
        <w:spacing w:after="120"/>
        <w:rPr>
          <w:rFonts w:cstheme="minorHAnsi"/>
        </w:rPr>
      </w:pPr>
      <w:r w:rsidRPr="002B77EF">
        <w:rPr>
          <w:rFonts w:cstheme="minorHAnsi"/>
        </w:rPr>
        <w:t>This policy document is freely available on request to the entire school community.</w:t>
      </w:r>
    </w:p>
    <w:p w14:paraId="3CB9CBA6" w14:textId="6FC8F4EE" w:rsidR="009D3B0B" w:rsidRPr="009A14BA" w:rsidRDefault="002B77EF" w:rsidP="009A14BA">
      <w:pPr>
        <w:spacing w:after="120"/>
        <w:rPr>
          <w:rFonts w:cstheme="minorHAnsi"/>
          <w:b/>
        </w:rPr>
      </w:pPr>
      <w:r w:rsidRPr="00E77A6D">
        <w:rPr>
          <w:rFonts w:cstheme="minorHAnsi"/>
        </w:rPr>
        <w:t>A copy of the policy can be found on the school website</w:t>
      </w:r>
      <w:r w:rsidR="00712959" w:rsidRPr="00E77A6D">
        <w:rPr>
          <w:rFonts w:cstheme="minorHAnsi"/>
        </w:rPr>
        <w:t xml:space="preserve"> and </w:t>
      </w:r>
      <w:r w:rsidRPr="00E77A6D">
        <w:rPr>
          <w:rFonts w:cstheme="minorHAnsi"/>
        </w:rPr>
        <w:t>in the staff share drive.</w:t>
      </w:r>
    </w:p>
    <w:p w14:paraId="19E905A9" w14:textId="34DDD179" w:rsidR="00E77A6D" w:rsidRPr="00E77A6D" w:rsidRDefault="00E77A6D" w:rsidP="465092A6">
      <w:pPr>
        <w:spacing w:before="120" w:after="120" w:line="240" w:lineRule="auto"/>
        <w:rPr>
          <w:rFonts w:ascii="Arial Black" w:eastAsia="Times New Roman" w:hAnsi="Arial Black" w:cs="Arial"/>
          <w:sz w:val="32"/>
          <w:szCs w:val="32"/>
        </w:rPr>
      </w:pPr>
      <w:r w:rsidRPr="00E77A6D">
        <w:rPr>
          <w:rFonts w:ascii="Arial Black" w:eastAsia="Times New Roman" w:hAnsi="Arial Black" w:cs="Arial"/>
          <w:sz w:val="32"/>
          <w:szCs w:val="32"/>
        </w:rPr>
        <w:t>6. Appendices</w:t>
      </w:r>
    </w:p>
    <w:p w14:paraId="08DAB940" w14:textId="4D0EA580" w:rsidR="00FC6B2E" w:rsidRPr="00E77A6D" w:rsidRDefault="00FC6B2E" w:rsidP="465092A6">
      <w:pPr>
        <w:spacing w:before="120" w:after="120" w:line="240" w:lineRule="auto"/>
        <w:rPr>
          <w:rFonts w:ascii="Arial" w:eastAsia="Times New Roman" w:hAnsi="Arial" w:cs="Arial"/>
          <w:sz w:val="28"/>
          <w:szCs w:val="28"/>
        </w:rPr>
      </w:pPr>
      <w:r w:rsidRPr="00E77A6D">
        <w:rPr>
          <w:rFonts w:ascii="Arial" w:eastAsia="Times New Roman" w:hAnsi="Arial" w:cs="Arial"/>
          <w:sz w:val="28"/>
          <w:szCs w:val="28"/>
        </w:rPr>
        <w:t>6.1 Our School Long Term Plan for PSHE</w:t>
      </w:r>
    </w:p>
    <w:p w14:paraId="08DAB941" w14:textId="7AB5ADA2" w:rsidR="00FC6B2E" w:rsidRPr="00E77A6D" w:rsidRDefault="009200EA" w:rsidP="00FC6B2E">
      <w:pPr>
        <w:spacing w:after="120"/>
        <w:rPr>
          <w:rFonts w:cstheme="minorHAnsi"/>
        </w:rPr>
      </w:pPr>
      <w:r w:rsidRPr="00E77A6D">
        <w:rPr>
          <w:rFonts w:cstheme="minorHAnsi"/>
        </w:rPr>
        <w:t xml:space="preserve">Our PSHE </w:t>
      </w:r>
      <w:r w:rsidR="00A52E43" w:rsidRPr="00E77A6D">
        <w:rPr>
          <w:rFonts w:cstheme="minorHAnsi"/>
        </w:rPr>
        <w:t xml:space="preserve">curriculum works on a </w:t>
      </w:r>
      <w:proofErr w:type="gramStart"/>
      <w:r w:rsidR="00A52E43" w:rsidRPr="00E77A6D">
        <w:rPr>
          <w:rFonts w:cstheme="minorHAnsi"/>
        </w:rPr>
        <w:t>2 year</w:t>
      </w:r>
      <w:proofErr w:type="gramEnd"/>
      <w:r w:rsidR="00A52E43" w:rsidRPr="00E77A6D">
        <w:rPr>
          <w:rFonts w:cstheme="minorHAnsi"/>
        </w:rPr>
        <w:t xml:space="preserve"> rolling </w:t>
      </w:r>
      <w:r w:rsidR="00E77A6D">
        <w:rPr>
          <w:rFonts w:cstheme="minorHAnsi"/>
        </w:rPr>
        <w:t>progra</w:t>
      </w:r>
      <w:r w:rsidR="00A52E43" w:rsidRPr="00E77A6D">
        <w:rPr>
          <w:rFonts w:cstheme="minorHAnsi"/>
        </w:rPr>
        <w:t>mme.</w:t>
      </w:r>
      <w:r w:rsidR="00AB7A63" w:rsidRPr="00E77A6D">
        <w:rPr>
          <w:rFonts w:cstheme="minorHAnsi"/>
        </w:rPr>
        <w:t xml:space="preserve"> </w:t>
      </w:r>
    </w:p>
    <w:p w14:paraId="5A5A2B42" w14:textId="4116A502" w:rsidR="00AB7A63" w:rsidRDefault="00AB7A63" w:rsidP="00FC6B2E">
      <w:pPr>
        <w:spacing w:after="120"/>
        <w:rPr>
          <w:rFonts w:cstheme="minorHAnsi"/>
        </w:rPr>
      </w:pPr>
      <w:r w:rsidRPr="00E77A6D">
        <w:rPr>
          <w:rFonts w:cstheme="minorHAnsi"/>
        </w:rPr>
        <w:t>2023 – 2-24 Year A</w:t>
      </w:r>
      <w:r w:rsidR="00944807" w:rsidRPr="00E77A6D">
        <w:rPr>
          <w:rFonts w:cstheme="minorHAnsi"/>
        </w:rPr>
        <w:t xml:space="preserve">      </w:t>
      </w:r>
      <w:r w:rsidRPr="00E77A6D">
        <w:rPr>
          <w:rFonts w:cstheme="minorHAnsi"/>
        </w:rPr>
        <w:t>2024-2025</w:t>
      </w:r>
      <w:r w:rsidR="00944807" w:rsidRPr="00E77A6D">
        <w:rPr>
          <w:rFonts w:cstheme="minorHAnsi"/>
        </w:rPr>
        <w:t xml:space="preserve"> – Year B</w:t>
      </w:r>
    </w:p>
    <w:tbl>
      <w:tblPr>
        <w:tblStyle w:val="TableGrid"/>
        <w:tblW w:w="0" w:type="auto"/>
        <w:tblLook w:val="04A0" w:firstRow="1" w:lastRow="0" w:firstColumn="1" w:lastColumn="0" w:noHBand="0" w:noVBand="1"/>
      </w:tblPr>
      <w:tblGrid>
        <w:gridCol w:w="1168"/>
        <w:gridCol w:w="1476"/>
        <w:gridCol w:w="1281"/>
        <w:gridCol w:w="1295"/>
        <w:gridCol w:w="1302"/>
        <w:gridCol w:w="1253"/>
        <w:gridCol w:w="1241"/>
      </w:tblGrid>
      <w:tr w:rsidR="009D3B0B" w14:paraId="19E1FFDA" w14:textId="77777777" w:rsidTr="009D3B0B">
        <w:tc>
          <w:tcPr>
            <w:tcW w:w="1283" w:type="dxa"/>
          </w:tcPr>
          <w:p w14:paraId="2B0EF5DB" w14:textId="22F1EB54" w:rsidR="009D3B0B" w:rsidRDefault="009D3B0B" w:rsidP="00FC6B2E">
            <w:pPr>
              <w:spacing w:after="120"/>
              <w:rPr>
                <w:rFonts w:cstheme="minorHAnsi"/>
              </w:rPr>
            </w:pPr>
            <w:r>
              <w:rPr>
                <w:rFonts w:cstheme="minorHAnsi"/>
              </w:rPr>
              <w:t>Year A</w:t>
            </w:r>
          </w:p>
        </w:tc>
        <w:tc>
          <w:tcPr>
            <w:tcW w:w="1286" w:type="dxa"/>
          </w:tcPr>
          <w:p w14:paraId="77FA9265" w14:textId="1222F753" w:rsidR="009D3B0B" w:rsidRDefault="009D3B0B" w:rsidP="00FC6B2E">
            <w:pPr>
              <w:spacing w:after="120"/>
              <w:rPr>
                <w:rFonts w:cstheme="minorHAnsi"/>
              </w:rPr>
            </w:pPr>
            <w:r>
              <w:rPr>
                <w:rFonts w:cstheme="minorHAnsi"/>
              </w:rPr>
              <w:t>Autumn 1</w:t>
            </w:r>
          </w:p>
        </w:tc>
        <w:tc>
          <w:tcPr>
            <w:tcW w:w="1288" w:type="dxa"/>
          </w:tcPr>
          <w:p w14:paraId="62CF239A" w14:textId="597133EB" w:rsidR="009D3B0B" w:rsidRDefault="009D3B0B" w:rsidP="00FC6B2E">
            <w:pPr>
              <w:spacing w:after="120"/>
              <w:rPr>
                <w:rFonts w:cstheme="minorHAnsi"/>
              </w:rPr>
            </w:pPr>
            <w:r>
              <w:rPr>
                <w:rFonts w:cstheme="minorHAnsi"/>
              </w:rPr>
              <w:t>Autumn 2</w:t>
            </w:r>
          </w:p>
        </w:tc>
        <w:tc>
          <w:tcPr>
            <w:tcW w:w="1286" w:type="dxa"/>
          </w:tcPr>
          <w:p w14:paraId="3F95AEFA" w14:textId="68444332" w:rsidR="009D3B0B" w:rsidRDefault="009D3B0B" w:rsidP="00FC6B2E">
            <w:pPr>
              <w:spacing w:after="120"/>
              <w:rPr>
                <w:rFonts w:cstheme="minorHAnsi"/>
              </w:rPr>
            </w:pPr>
            <w:r>
              <w:rPr>
                <w:rFonts w:cstheme="minorHAnsi"/>
              </w:rPr>
              <w:t>Spring 1</w:t>
            </w:r>
          </w:p>
        </w:tc>
        <w:tc>
          <w:tcPr>
            <w:tcW w:w="1302" w:type="dxa"/>
          </w:tcPr>
          <w:p w14:paraId="6C66731A" w14:textId="055F8CFD" w:rsidR="009D3B0B" w:rsidRDefault="009D3B0B" w:rsidP="00FC6B2E">
            <w:pPr>
              <w:spacing w:after="120"/>
              <w:rPr>
                <w:rFonts w:cstheme="minorHAnsi"/>
              </w:rPr>
            </w:pPr>
            <w:r>
              <w:rPr>
                <w:rFonts w:cstheme="minorHAnsi"/>
              </w:rPr>
              <w:t>Spring 2</w:t>
            </w:r>
          </w:p>
        </w:tc>
        <w:tc>
          <w:tcPr>
            <w:tcW w:w="1286" w:type="dxa"/>
          </w:tcPr>
          <w:p w14:paraId="315A94D2" w14:textId="2E98E64B" w:rsidR="009D3B0B" w:rsidRDefault="009D3B0B" w:rsidP="00FC6B2E">
            <w:pPr>
              <w:spacing w:after="120"/>
              <w:rPr>
                <w:rFonts w:cstheme="minorHAnsi"/>
              </w:rPr>
            </w:pPr>
            <w:r>
              <w:rPr>
                <w:rFonts w:cstheme="minorHAnsi"/>
              </w:rPr>
              <w:t>Summer 1</w:t>
            </w:r>
          </w:p>
        </w:tc>
        <w:tc>
          <w:tcPr>
            <w:tcW w:w="1285" w:type="dxa"/>
          </w:tcPr>
          <w:p w14:paraId="7B0C172C" w14:textId="4DFEEF2C" w:rsidR="009D3B0B" w:rsidRDefault="009D3B0B" w:rsidP="00FC6B2E">
            <w:pPr>
              <w:spacing w:after="120"/>
              <w:rPr>
                <w:rFonts w:cstheme="minorHAnsi"/>
              </w:rPr>
            </w:pPr>
            <w:r>
              <w:rPr>
                <w:rFonts w:cstheme="minorHAnsi"/>
              </w:rPr>
              <w:t>Summer 2</w:t>
            </w:r>
          </w:p>
        </w:tc>
      </w:tr>
      <w:tr w:rsidR="009D3B0B" w14:paraId="4B58E972" w14:textId="77777777" w:rsidTr="009D3B0B">
        <w:tc>
          <w:tcPr>
            <w:tcW w:w="1283" w:type="dxa"/>
          </w:tcPr>
          <w:p w14:paraId="0E211442" w14:textId="173A8A34" w:rsidR="009D3B0B" w:rsidRDefault="009D3B0B" w:rsidP="00FC6B2E">
            <w:pPr>
              <w:spacing w:after="120"/>
              <w:rPr>
                <w:rFonts w:cstheme="minorHAnsi"/>
              </w:rPr>
            </w:pPr>
            <w:r>
              <w:rPr>
                <w:rFonts w:cstheme="minorHAnsi"/>
              </w:rPr>
              <w:t>EYFS</w:t>
            </w:r>
          </w:p>
        </w:tc>
        <w:tc>
          <w:tcPr>
            <w:tcW w:w="1286" w:type="dxa"/>
          </w:tcPr>
          <w:p w14:paraId="2612D516" w14:textId="4781A3DB" w:rsidR="009D3B0B" w:rsidRDefault="009D3B0B" w:rsidP="00FC6B2E">
            <w:pPr>
              <w:spacing w:after="120"/>
              <w:rPr>
                <w:rFonts w:cstheme="minorHAnsi"/>
              </w:rPr>
            </w:pPr>
            <w:r>
              <w:rPr>
                <w:rFonts w:cstheme="minorHAnsi"/>
              </w:rPr>
              <w:t xml:space="preserve">Beginning and </w:t>
            </w:r>
            <w:proofErr w:type="gramStart"/>
            <w:r>
              <w:rPr>
                <w:rFonts w:cstheme="minorHAnsi"/>
              </w:rPr>
              <w:t>Belonging</w:t>
            </w:r>
            <w:proofErr w:type="gramEnd"/>
          </w:p>
        </w:tc>
        <w:tc>
          <w:tcPr>
            <w:tcW w:w="1288" w:type="dxa"/>
          </w:tcPr>
          <w:p w14:paraId="3B856DCE" w14:textId="598BD2DD" w:rsidR="009D3B0B" w:rsidRDefault="009D3B0B" w:rsidP="00FC6B2E">
            <w:pPr>
              <w:spacing w:after="120"/>
              <w:rPr>
                <w:rFonts w:cstheme="minorHAnsi"/>
              </w:rPr>
            </w:pPr>
            <w:r>
              <w:rPr>
                <w:rFonts w:cstheme="minorHAnsi"/>
              </w:rPr>
              <w:t>Family and Friends (</w:t>
            </w:r>
            <w:proofErr w:type="spellStart"/>
            <w:r>
              <w:rPr>
                <w:rFonts w:cstheme="minorHAnsi"/>
              </w:rPr>
              <w:t>inc</w:t>
            </w:r>
            <w:proofErr w:type="spellEnd"/>
            <w:r>
              <w:rPr>
                <w:rFonts w:cstheme="minorHAnsi"/>
              </w:rPr>
              <w:t xml:space="preserve"> Antibullying)</w:t>
            </w:r>
          </w:p>
        </w:tc>
        <w:tc>
          <w:tcPr>
            <w:tcW w:w="1286" w:type="dxa"/>
          </w:tcPr>
          <w:p w14:paraId="08D25640" w14:textId="2183CD64" w:rsidR="009D3B0B" w:rsidRDefault="009D3B0B" w:rsidP="00FC6B2E">
            <w:pPr>
              <w:spacing w:after="120"/>
              <w:rPr>
                <w:rFonts w:cstheme="minorHAnsi"/>
              </w:rPr>
            </w:pPr>
            <w:r>
              <w:rPr>
                <w:rFonts w:cstheme="minorHAnsi"/>
              </w:rPr>
              <w:t>Me and My World</w:t>
            </w:r>
          </w:p>
        </w:tc>
        <w:tc>
          <w:tcPr>
            <w:tcW w:w="1302" w:type="dxa"/>
          </w:tcPr>
          <w:p w14:paraId="084383A2" w14:textId="53F38B33" w:rsidR="009D3B0B" w:rsidRDefault="009D3B0B" w:rsidP="00FC6B2E">
            <w:pPr>
              <w:spacing w:after="120"/>
              <w:rPr>
                <w:rFonts w:cstheme="minorHAnsi"/>
              </w:rPr>
            </w:pPr>
            <w:r>
              <w:rPr>
                <w:rFonts w:cstheme="minorHAnsi"/>
              </w:rPr>
              <w:t>My Body and Growing Up</w:t>
            </w:r>
          </w:p>
        </w:tc>
        <w:tc>
          <w:tcPr>
            <w:tcW w:w="1286" w:type="dxa"/>
          </w:tcPr>
          <w:p w14:paraId="211DA20A" w14:textId="23E7E350" w:rsidR="009D3B0B" w:rsidRDefault="009D3B0B" w:rsidP="00FC6B2E">
            <w:pPr>
              <w:spacing w:after="120"/>
              <w:rPr>
                <w:rFonts w:cstheme="minorHAnsi"/>
              </w:rPr>
            </w:pPr>
            <w:r>
              <w:rPr>
                <w:rFonts w:cstheme="minorHAnsi"/>
              </w:rPr>
              <w:t>Keeping Safe (</w:t>
            </w:r>
            <w:proofErr w:type="spellStart"/>
            <w:r>
              <w:rPr>
                <w:rFonts w:cstheme="minorHAnsi"/>
              </w:rPr>
              <w:t>inc</w:t>
            </w:r>
            <w:proofErr w:type="spellEnd"/>
            <w:r>
              <w:rPr>
                <w:rFonts w:cstheme="minorHAnsi"/>
              </w:rPr>
              <w:t xml:space="preserve"> Drug Education)</w:t>
            </w:r>
          </w:p>
        </w:tc>
        <w:tc>
          <w:tcPr>
            <w:tcW w:w="1285" w:type="dxa"/>
          </w:tcPr>
          <w:p w14:paraId="08DE185A" w14:textId="539DE2A4" w:rsidR="009D3B0B" w:rsidRDefault="009D3B0B" w:rsidP="00FC6B2E">
            <w:pPr>
              <w:spacing w:after="120"/>
              <w:rPr>
                <w:rFonts w:cstheme="minorHAnsi"/>
              </w:rPr>
            </w:pPr>
            <w:r>
              <w:rPr>
                <w:rFonts w:cstheme="minorHAnsi"/>
              </w:rPr>
              <w:t>Healthy Lifestyles</w:t>
            </w:r>
          </w:p>
        </w:tc>
      </w:tr>
      <w:tr w:rsidR="009D3B0B" w14:paraId="7E512AA8" w14:textId="77777777" w:rsidTr="009D3B0B">
        <w:tc>
          <w:tcPr>
            <w:tcW w:w="1283" w:type="dxa"/>
          </w:tcPr>
          <w:p w14:paraId="2D008F76" w14:textId="480D4563" w:rsidR="009D3B0B" w:rsidRDefault="009D3B0B" w:rsidP="009D3B0B">
            <w:pPr>
              <w:spacing w:after="120"/>
              <w:rPr>
                <w:rFonts w:cstheme="minorHAnsi"/>
              </w:rPr>
            </w:pPr>
            <w:r>
              <w:rPr>
                <w:rFonts w:cstheme="minorHAnsi"/>
              </w:rPr>
              <w:t>Year 1/2, 3/4, 5/6</w:t>
            </w:r>
          </w:p>
        </w:tc>
        <w:tc>
          <w:tcPr>
            <w:tcW w:w="1286" w:type="dxa"/>
          </w:tcPr>
          <w:p w14:paraId="098C5B91" w14:textId="23DC060F" w:rsidR="009D3B0B" w:rsidRDefault="009D3B0B" w:rsidP="009D3B0B">
            <w:pPr>
              <w:spacing w:after="120"/>
              <w:rPr>
                <w:rFonts w:cstheme="minorHAnsi"/>
              </w:rPr>
            </w:pPr>
            <w:r>
              <w:rPr>
                <w:rFonts w:cstheme="minorHAnsi"/>
              </w:rPr>
              <w:t xml:space="preserve">Beginning and </w:t>
            </w:r>
            <w:proofErr w:type="gramStart"/>
            <w:r>
              <w:rPr>
                <w:rFonts w:cstheme="minorHAnsi"/>
              </w:rPr>
              <w:t>Belonging</w:t>
            </w:r>
            <w:proofErr w:type="gramEnd"/>
          </w:p>
        </w:tc>
        <w:tc>
          <w:tcPr>
            <w:tcW w:w="1288" w:type="dxa"/>
          </w:tcPr>
          <w:p w14:paraId="0FE2F1C5" w14:textId="77777777" w:rsidR="009D3B0B" w:rsidRDefault="009D3B0B" w:rsidP="009D3B0B">
            <w:pPr>
              <w:spacing w:after="120"/>
              <w:rPr>
                <w:rFonts w:cstheme="minorHAnsi"/>
              </w:rPr>
            </w:pPr>
            <w:r>
              <w:rPr>
                <w:rFonts w:cstheme="minorHAnsi"/>
              </w:rPr>
              <w:t xml:space="preserve">Family and Friends </w:t>
            </w:r>
          </w:p>
          <w:p w14:paraId="5C60E55D" w14:textId="77777777" w:rsidR="009D3B0B" w:rsidRDefault="009D3B0B" w:rsidP="009D3B0B">
            <w:pPr>
              <w:spacing w:after="120"/>
              <w:rPr>
                <w:rFonts w:cstheme="minorHAnsi"/>
              </w:rPr>
            </w:pPr>
          </w:p>
          <w:p w14:paraId="68A177E8" w14:textId="1F68BB37" w:rsidR="009D3B0B" w:rsidRDefault="009D3B0B" w:rsidP="009D3B0B">
            <w:pPr>
              <w:spacing w:after="120"/>
              <w:rPr>
                <w:rFonts w:cstheme="minorHAnsi"/>
              </w:rPr>
            </w:pPr>
            <w:r>
              <w:rPr>
                <w:rFonts w:cstheme="minorHAnsi"/>
              </w:rPr>
              <w:t>Antibullying</w:t>
            </w:r>
          </w:p>
        </w:tc>
        <w:tc>
          <w:tcPr>
            <w:tcW w:w="1286" w:type="dxa"/>
          </w:tcPr>
          <w:p w14:paraId="7E609619" w14:textId="77777777" w:rsidR="009D3B0B" w:rsidRDefault="009D3B0B" w:rsidP="009D3B0B">
            <w:pPr>
              <w:spacing w:after="120"/>
              <w:rPr>
                <w:rFonts w:cstheme="minorHAnsi"/>
              </w:rPr>
            </w:pPr>
            <w:r>
              <w:rPr>
                <w:rFonts w:cstheme="minorHAnsi"/>
              </w:rPr>
              <w:t>Working Together</w:t>
            </w:r>
          </w:p>
          <w:p w14:paraId="7E360DA0" w14:textId="77777777" w:rsidR="009D3B0B" w:rsidRDefault="009D3B0B" w:rsidP="009D3B0B">
            <w:pPr>
              <w:spacing w:after="120"/>
              <w:rPr>
                <w:rFonts w:cstheme="minorHAnsi"/>
              </w:rPr>
            </w:pPr>
          </w:p>
          <w:p w14:paraId="1581DBE5" w14:textId="03160121" w:rsidR="009D3B0B" w:rsidRDefault="009D3B0B" w:rsidP="009D3B0B">
            <w:pPr>
              <w:spacing w:after="120"/>
              <w:rPr>
                <w:rFonts w:cstheme="minorHAnsi"/>
              </w:rPr>
            </w:pPr>
            <w:r>
              <w:rPr>
                <w:rFonts w:cstheme="minorHAnsi"/>
              </w:rPr>
              <w:t>Financial Capability</w:t>
            </w:r>
          </w:p>
        </w:tc>
        <w:tc>
          <w:tcPr>
            <w:tcW w:w="1302" w:type="dxa"/>
          </w:tcPr>
          <w:p w14:paraId="31DDA726" w14:textId="356D4502" w:rsidR="009D3B0B" w:rsidRDefault="009D3B0B" w:rsidP="009D3B0B">
            <w:pPr>
              <w:spacing w:after="120"/>
              <w:rPr>
                <w:rFonts w:cstheme="minorHAnsi"/>
              </w:rPr>
            </w:pPr>
            <w:r>
              <w:rPr>
                <w:rFonts w:cstheme="minorHAnsi"/>
              </w:rPr>
              <w:t>Sex and Relationships Education</w:t>
            </w:r>
          </w:p>
        </w:tc>
        <w:tc>
          <w:tcPr>
            <w:tcW w:w="1286" w:type="dxa"/>
          </w:tcPr>
          <w:p w14:paraId="4E52C45A" w14:textId="77777777" w:rsidR="009D3B0B" w:rsidRDefault="009D3B0B" w:rsidP="009D3B0B">
            <w:pPr>
              <w:spacing w:after="120"/>
              <w:rPr>
                <w:rFonts w:cstheme="minorHAnsi"/>
              </w:rPr>
            </w:pPr>
            <w:r>
              <w:rPr>
                <w:rFonts w:cstheme="minorHAnsi"/>
              </w:rPr>
              <w:t>Managing Risk</w:t>
            </w:r>
          </w:p>
          <w:p w14:paraId="33378F28" w14:textId="77777777" w:rsidR="009D3B0B" w:rsidRDefault="009D3B0B" w:rsidP="009D3B0B">
            <w:pPr>
              <w:spacing w:after="120"/>
              <w:rPr>
                <w:rFonts w:cstheme="minorHAnsi"/>
              </w:rPr>
            </w:pPr>
          </w:p>
          <w:p w14:paraId="1F62372C" w14:textId="28B1E52B" w:rsidR="009D3B0B" w:rsidRDefault="009D3B0B" w:rsidP="009D3B0B">
            <w:pPr>
              <w:spacing w:after="120"/>
              <w:rPr>
                <w:rFonts w:cstheme="minorHAnsi"/>
              </w:rPr>
            </w:pPr>
            <w:r>
              <w:rPr>
                <w:rFonts w:cstheme="minorHAnsi"/>
              </w:rPr>
              <w:t>Safety Contexts</w:t>
            </w:r>
          </w:p>
        </w:tc>
        <w:tc>
          <w:tcPr>
            <w:tcW w:w="1285" w:type="dxa"/>
          </w:tcPr>
          <w:p w14:paraId="15EB48B6" w14:textId="56FC8923" w:rsidR="009D3B0B" w:rsidRDefault="009D3B0B" w:rsidP="009D3B0B">
            <w:pPr>
              <w:spacing w:after="120"/>
              <w:rPr>
                <w:rFonts w:cstheme="minorHAnsi"/>
              </w:rPr>
            </w:pPr>
            <w:r>
              <w:rPr>
                <w:rFonts w:cstheme="minorHAnsi"/>
              </w:rPr>
              <w:t>Healthy Lifestyles</w:t>
            </w:r>
          </w:p>
        </w:tc>
      </w:tr>
      <w:tr w:rsidR="009D3B0B" w14:paraId="683E82B5" w14:textId="77777777" w:rsidTr="009D3B0B">
        <w:tc>
          <w:tcPr>
            <w:tcW w:w="1283" w:type="dxa"/>
          </w:tcPr>
          <w:p w14:paraId="0ADE663F" w14:textId="5EDF74E0" w:rsidR="009D3B0B" w:rsidRDefault="009D3B0B" w:rsidP="009D3B0B">
            <w:pPr>
              <w:spacing w:after="120"/>
              <w:rPr>
                <w:rFonts w:cstheme="minorHAnsi"/>
              </w:rPr>
            </w:pPr>
            <w:r>
              <w:rPr>
                <w:rFonts w:cstheme="minorHAnsi"/>
              </w:rPr>
              <w:t>Year B</w:t>
            </w:r>
          </w:p>
        </w:tc>
        <w:tc>
          <w:tcPr>
            <w:tcW w:w="1286" w:type="dxa"/>
          </w:tcPr>
          <w:p w14:paraId="11053211" w14:textId="0A096928" w:rsidR="009D3B0B" w:rsidRDefault="009D3B0B" w:rsidP="009D3B0B">
            <w:pPr>
              <w:spacing w:after="120"/>
              <w:rPr>
                <w:rFonts w:cstheme="minorHAnsi"/>
              </w:rPr>
            </w:pPr>
          </w:p>
        </w:tc>
        <w:tc>
          <w:tcPr>
            <w:tcW w:w="1288" w:type="dxa"/>
          </w:tcPr>
          <w:p w14:paraId="0F5E6BFA" w14:textId="7142EDCE" w:rsidR="009D3B0B" w:rsidRDefault="009D3B0B" w:rsidP="009D3B0B">
            <w:pPr>
              <w:spacing w:after="120"/>
              <w:rPr>
                <w:rFonts w:cstheme="minorHAnsi"/>
              </w:rPr>
            </w:pPr>
          </w:p>
        </w:tc>
        <w:tc>
          <w:tcPr>
            <w:tcW w:w="1286" w:type="dxa"/>
          </w:tcPr>
          <w:p w14:paraId="34611955" w14:textId="1F5E8A00" w:rsidR="009D3B0B" w:rsidRDefault="009D3B0B" w:rsidP="009D3B0B">
            <w:pPr>
              <w:spacing w:after="120"/>
              <w:rPr>
                <w:rFonts w:cstheme="minorHAnsi"/>
              </w:rPr>
            </w:pPr>
          </w:p>
        </w:tc>
        <w:tc>
          <w:tcPr>
            <w:tcW w:w="1302" w:type="dxa"/>
          </w:tcPr>
          <w:p w14:paraId="0C159E9C" w14:textId="100F0002" w:rsidR="009D3B0B" w:rsidRDefault="009D3B0B" w:rsidP="009D3B0B">
            <w:pPr>
              <w:spacing w:after="120"/>
              <w:rPr>
                <w:rFonts w:cstheme="minorHAnsi"/>
              </w:rPr>
            </w:pPr>
          </w:p>
        </w:tc>
        <w:tc>
          <w:tcPr>
            <w:tcW w:w="1286" w:type="dxa"/>
          </w:tcPr>
          <w:p w14:paraId="34727A26" w14:textId="38BEBE3C" w:rsidR="009D3B0B" w:rsidRDefault="009D3B0B" w:rsidP="009D3B0B">
            <w:pPr>
              <w:spacing w:after="120"/>
              <w:rPr>
                <w:rFonts w:cstheme="minorHAnsi"/>
              </w:rPr>
            </w:pPr>
          </w:p>
        </w:tc>
        <w:tc>
          <w:tcPr>
            <w:tcW w:w="1285" w:type="dxa"/>
          </w:tcPr>
          <w:p w14:paraId="26C4D57A" w14:textId="520C30F3" w:rsidR="009D3B0B" w:rsidRDefault="009D3B0B" w:rsidP="009D3B0B">
            <w:pPr>
              <w:spacing w:after="120"/>
              <w:rPr>
                <w:rFonts w:cstheme="minorHAnsi"/>
              </w:rPr>
            </w:pPr>
          </w:p>
        </w:tc>
      </w:tr>
      <w:tr w:rsidR="009D3B0B" w14:paraId="3A19766C" w14:textId="77777777" w:rsidTr="009D3B0B">
        <w:tc>
          <w:tcPr>
            <w:tcW w:w="1283" w:type="dxa"/>
          </w:tcPr>
          <w:p w14:paraId="41294E58" w14:textId="27C34ED6" w:rsidR="009D3B0B" w:rsidRDefault="009D3B0B" w:rsidP="009D3B0B">
            <w:pPr>
              <w:spacing w:after="120"/>
              <w:rPr>
                <w:rFonts w:cstheme="minorHAnsi"/>
              </w:rPr>
            </w:pPr>
            <w:r>
              <w:rPr>
                <w:rFonts w:cstheme="minorHAnsi"/>
              </w:rPr>
              <w:t>EYFS</w:t>
            </w:r>
          </w:p>
        </w:tc>
        <w:tc>
          <w:tcPr>
            <w:tcW w:w="1286" w:type="dxa"/>
          </w:tcPr>
          <w:p w14:paraId="68AF51B8" w14:textId="09794EAC" w:rsidR="009D3B0B" w:rsidRDefault="009D3B0B" w:rsidP="009D3B0B">
            <w:pPr>
              <w:spacing w:after="120"/>
              <w:rPr>
                <w:rFonts w:cstheme="minorHAnsi"/>
              </w:rPr>
            </w:pPr>
            <w:r>
              <w:rPr>
                <w:rFonts w:cstheme="minorHAnsi"/>
              </w:rPr>
              <w:t xml:space="preserve">Beginning and </w:t>
            </w:r>
            <w:proofErr w:type="gramStart"/>
            <w:r>
              <w:rPr>
                <w:rFonts w:cstheme="minorHAnsi"/>
              </w:rPr>
              <w:t>Belonging</w:t>
            </w:r>
            <w:proofErr w:type="gramEnd"/>
          </w:p>
        </w:tc>
        <w:tc>
          <w:tcPr>
            <w:tcW w:w="1288" w:type="dxa"/>
          </w:tcPr>
          <w:p w14:paraId="0DCBCD57" w14:textId="77777777" w:rsidR="009D3B0B" w:rsidRDefault="009D3B0B" w:rsidP="009D3B0B">
            <w:pPr>
              <w:spacing w:after="120"/>
              <w:rPr>
                <w:rFonts w:cstheme="minorHAnsi"/>
              </w:rPr>
            </w:pPr>
            <w:r>
              <w:rPr>
                <w:rFonts w:cstheme="minorHAnsi"/>
              </w:rPr>
              <w:t>Family and Friends (</w:t>
            </w:r>
            <w:proofErr w:type="spellStart"/>
            <w:r>
              <w:rPr>
                <w:rFonts w:cstheme="minorHAnsi"/>
              </w:rPr>
              <w:t>inc</w:t>
            </w:r>
            <w:proofErr w:type="spellEnd"/>
            <w:r>
              <w:rPr>
                <w:rFonts w:cstheme="minorHAnsi"/>
              </w:rPr>
              <w:t xml:space="preserve"> Antibullying)</w:t>
            </w:r>
          </w:p>
          <w:p w14:paraId="5E914690" w14:textId="77777777" w:rsidR="009D3B0B" w:rsidRDefault="009D3B0B" w:rsidP="009D3B0B">
            <w:pPr>
              <w:spacing w:after="120"/>
              <w:rPr>
                <w:rFonts w:cstheme="minorHAnsi"/>
              </w:rPr>
            </w:pPr>
          </w:p>
          <w:p w14:paraId="28DEF230" w14:textId="064CF8DA" w:rsidR="009D3B0B" w:rsidRDefault="009D3B0B" w:rsidP="009D3B0B">
            <w:pPr>
              <w:spacing w:after="120"/>
              <w:rPr>
                <w:rFonts w:cstheme="minorHAnsi"/>
              </w:rPr>
            </w:pPr>
            <w:r>
              <w:rPr>
                <w:rFonts w:cstheme="minorHAnsi"/>
              </w:rPr>
              <w:t>My Emotions</w:t>
            </w:r>
          </w:p>
        </w:tc>
        <w:tc>
          <w:tcPr>
            <w:tcW w:w="1286" w:type="dxa"/>
          </w:tcPr>
          <w:p w14:paraId="0BFDD5F6" w14:textId="51F3844F" w:rsidR="009D3B0B" w:rsidRDefault="009D3B0B" w:rsidP="009D3B0B">
            <w:pPr>
              <w:spacing w:after="120"/>
              <w:rPr>
                <w:rFonts w:cstheme="minorHAnsi"/>
              </w:rPr>
            </w:pPr>
            <w:r>
              <w:rPr>
                <w:rFonts w:cstheme="minorHAnsi"/>
              </w:rPr>
              <w:t>Identity and Diversity</w:t>
            </w:r>
          </w:p>
        </w:tc>
        <w:tc>
          <w:tcPr>
            <w:tcW w:w="1302" w:type="dxa"/>
          </w:tcPr>
          <w:p w14:paraId="2405EC86" w14:textId="06279E9F" w:rsidR="009D3B0B" w:rsidRDefault="009D3B0B" w:rsidP="009D3B0B">
            <w:pPr>
              <w:spacing w:after="120"/>
              <w:rPr>
                <w:rFonts w:cstheme="minorHAnsi"/>
              </w:rPr>
            </w:pPr>
            <w:r>
              <w:rPr>
                <w:rFonts w:cstheme="minorHAnsi"/>
              </w:rPr>
              <w:t>My Body and Growing Up</w:t>
            </w:r>
          </w:p>
        </w:tc>
        <w:tc>
          <w:tcPr>
            <w:tcW w:w="1286" w:type="dxa"/>
          </w:tcPr>
          <w:p w14:paraId="124FA653" w14:textId="38FCFE06" w:rsidR="009D3B0B" w:rsidRDefault="009D3B0B" w:rsidP="009D3B0B">
            <w:pPr>
              <w:spacing w:after="120"/>
              <w:rPr>
                <w:rFonts w:cstheme="minorHAnsi"/>
              </w:rPr>
            </w:pPr>
            <w:r>
              <w:rPr>
                <w:rFonts w:cstheme="minorHAnsi"/>
              </w:rPr>
              <w:t>Keeping Safe (</w:t>
            </w:r>
            <w:proofErr w:type="spellStart"/>
            <w:r>
              <w:rPr>
                <w:rFonts w:cstheme="minorHAnsi"/>
              </w:rPr>
              <w:t>inc</w:t>
            </w:r>
            <w:proofErr w:type="spellEnd"/>
            <w:r>
              <w:rPr>
                <w:rFonts w:cstheme="minorHAnsi"/>
              </w:rPr>
              <w:t xml:space="preserve"> Drug Education)</w:t>
            </w:r>
          </w:p>
        </w:tc>
        <w:tc>
          <w:tcPr>
            <w:tcW w:w="1285" w:type="dxa"/>
          </w:tcPr>
          <w:p w14:paraId="14AC893C" w14:textId="5CA9F1DD" w:rsidR="009D3B0B" w:rsidRDefault="009D3B0B" w:rsidP="009D3B0B">
            <w:pPr>
              <w:spacing w:after="120"/>
              <w:rPr>
                <w:rFonts w:cstheme="minorHAnsi"/>
              </w:rPr>
            </w:pPr>
            <w:r>
              <w:rPr>
                <w:rFonts w:cstheme="minorHAnsi"/>
              </w:rPr>
              <w:t>Healthy Lifestyles</w:t>
            </w:r>
          </w:p>
        </w:tc>
      </w:tr>
      <w:tr w:rsidR="009D3B0B" w14:paraId="054F5BF5" w14:textId="77777777" w:rsidTr="009D3B0B">
        <w:tc>
          <w:tcPr>
            <w:tcW w:w="1283" w:type="dxa"/>
          </w:tcPr>
          <w:p w14:paraId="7DE0ECD7" w14:textId="0AB42B2E" w:rsidR="009D3B0B" w:rsidRDefault="009D3B0B" w:rsidP="009D3B0B">
            <w:pPr>
              <w:spacing w:after="120"/>
              <w:rPr>
                <w:rFonts w:cstheme="minorHAnsi"/>
              </w:rPr>
            </w:pPr>
            <w:r>
              <w:rPr>
                <w:rFonts w:cstheme="minorHAnsi"/>
              </w:rPr>
              <w:t>Year 1/2, 3/4, 5/6</w:t>
            </w:r>
          </w:p>
        </w:tc>
        <w:tc>
          <w:tcPr>
            <w:tcW w:w="1286" w:type="dxa"/>
          </w:tcPr>
          <w:p w14:paraId="38EAEB9E" w14:textId="1946401E" w:rsidR="009D3B0B" w:rsidRDefault="009D3B0B" w:rsidP="009D3B0B">
            <w:pPr>
              <w:spacing w:after="120"/>
              <w:rPr>
                <w:rFonts w:cstheme="minorHAnsi"/>
              </w:rPr>
            </w:pPr>
            <w:r>
              <w:rPr>
                <w:rFonts w:cstheme="minorHAnsi"/>
              </w:rPr>
              <w:t>Rights, Rules and Responsibilities</w:t>
            </w:r>
          </w:p>
        </w:tc>
        <w:tc>
          <w:tcPr>
            <w:tcW w:w="1288" w:type="dxa"/>
          </w:tcPr>
          <w:p w14:paraId="6C381C37" w14:textId="77777777" w:rsidR="009D3B0B" w:rsidRDefault="009D3B0B" w:rsidP="009D3B0B">
            <w:pPr>
              <w:spacing w:after="120"/>
              <w:rPr>
                <w:rFonts w:cstheme="minorHAnsi"/>
              </w:rPr>
            </w:pPr>
            <w:r>
              <w:rPr>
                <w:rFonts w:cstheme="minorHAnsi"/>
              </w:rPr>
              <w:t>My Emotions</w:t>
            </w:r>
          </w:p>
          <w:p w14:paraId="60634E22" w14:textId="77777777" w:rsidR="009D3B0B" w:rsidRDefault="009D3B0B" w:rsidP="009D3B0B">
            <w:pPr>
              <w:spacing w:after="120"/>
              <w:rPr>
                <w:rFonts w:cstheme="minorHAnsi"/>
              </w:rPr>
            </w:pPr>
          </w:p>
          <w:p w14:paraId="275DDB73" w14:textId="22729C89" w:rsidR="009D3B0B" w:rsidRDefault="009D3B0B" w:rsidP="009D3B0B">
            <w:pPr>
              <w:spacing w:after="120"/>
              <w:rPr>
                <w:rFonts w:cstheme="minorHAnsi"/>
              </w:rPr>
            </w:pPr>
            <w:r>
              <w:rPr>
                <w:rFonts w:cstheme="minorHAnsi"/>
              </w:rPr>
              <w:t>Antibullying</w:t>
            </w:r>
          </w:p>
        </w:tc>
        <w:tc>
          <w:tcPr>
            <w:tcW w:w="1286" w:type="dxa"/>
          </w:tcPr>
          <w:p w14:paraId="56B89674" w14:textId="542E588B" w:rsidR="009D3B0B" w:rsidRDefault="009D3B0B" w:rsidP="009D3B0B">
            <w:pPr>
              <w:spacing w:after="120"/>
              <w:rPr>
                <w:rFonts w:cstheme="minorHAnsi"/>
              </w:rPr>
            </w:pPr>
            <w:r>
              <w:rPr>
                <w:rFonts w:cstheme="minorHAnsi"/>
              </w:rPr>
              <w:t>Diversity and Communities</w:t>
            </w:r>
          </w:p>
        </w:tc>
        <w:tc>
          <w:tcPr>
            <w:tcW w:w="1302" w:type="dxa"/>
          </w:tcPr>
          <w:p w14:paraId="0270CB84" w14:textId="5096983D" w:rsidR="009D3B0B" w:rsidRDefault="009D3B0B" w:rsidP="009D3B0B">
            <w:pPr>
              <w:spacing w:after="120"/>
              <w:rPr>
                <w:rFonts w:cstheme="minorHAnsi"/>
              </w:rPr>
            </w:pPr>
            <w:r>
              <w:rPr>
                <w:rFonts w:cstheme="minorHAnsi"/>
              </w:rPr>
              <w:t>Drug Education</w:t>
            </w:r>
          </w:p>
        </w:tc>
        <w:tc>
          <w:tcPr>
            <w:tcW w:w="1286" w:type="dxa"/>
          </w:tcPr>
          <w:p w14:paraId="3C3C4598" w14:textId="6F30CCC9" w:rsidR="009D3B0B" w:rsidRDefault="009D3B0B" w:rsidP="009D3B0B">
            <w:pPr>
              <w:spacing w:after="120"/>
              <w:rPr>
                <w:rFonts w:cstheme="minorHAnsi"/>
              </w:rPr>
            </w:pPr>
            <w:r>
              <w:rPr>
                <w:rFonts w:cstheme="minorHAnsi"/>
              </w:rPr>
              <w:t>Personal Safety</w:t>
            </w:r>
          </w:p>
        </w:tc>
        <w:tc>
          <w:tcPr>
            <w:tcW w:w="1285" w:type="dxa"/>
          </w:tcPr>
          <w:p w14:paraId="6F46AC5D" w14:textId="23CC3F25" w:rsidR="009D3B0B" w:rsidRDefault="009D3B0B" w:rsidP="009D3B0B">
            <w:pPr>
              <w:spacing w:after="120"/>
              <w:rPr>
                <w:rFonts w:cstheme="minorHAnsi"/>
              </w:rPr>
            </w:pPr>
            <w:r>
              <w:rPr>
                <w:rFonts w:cstheme="minorHAnsi"/>
              </w:rPr>
              <w:t>Managing Change</w:t>
            </w:r>
          </w:p>
        </w:tc>
      </w:tr>
    </w:tbl>
    <w:p w14:paraId="547B556A" w14:textId="4831C3A3" w:rsidR="00E77A6D" w:rsidRPr="00E77A6D" w:rsidRDefault="00E77A6D" w:rsidP="00FC6B2E">
      <w:pPr>
        <w:spacing w:after="120"/>
        <w:rPr>
          <w:rFonts w:cstheme="minorHAnsi"/>
        </w:rPr>
      </w:pPr>
    </w:p>
    <w:p w14:paraId="1067A6AE" w14:textId="6D9F3446" w:rsidR="00AB7A63" w:rsidRDefault="00AB7A63" w:rsidP="00FC6B2E">
      <w:pPr>
        <w:spacing w:after="120"/>
        <w:rPr>
          <w:rFonts w:cstheme="minorHAnsi"/>
          <w:color w:val="00B0F0"/>
        </w:rPr>
      </w:pPr>
    </w:p>
    <w:p w14:paraId="239D038F" w14:textId="1431E260" w:rsidR="00AB7A63" w:rsidRDefault="00AB7A63" w:rsidP="00FC6B2E">
      <w:pPr>
        <w:spacing w:after="120"/>
        <w:rPr>
          <w:rFonts w:cstheme="minorHAnsi"/>
          <w:color w:val="00B0F0"/>
        </w:rPr>
      </w:pPr>
    </w:p>
    <w:p w14:paraId="294018BB" w14:textId="710CA022" w:rsidR="00AB7A63" w:rsidRDefault="00AB7A63" w:rsidP="00FC6B2E">
      <w:pPr>
        <w:spacing w:after="120"/>
        <w:rPr>
          <w:rFonts w:cstheme="minorHAnsi"/>
          <w:color w:val="00B0F0"/>
        </w:rPr>
      </w:pPr>
    </w:p>
    <w:p w14:paraId="2705DA28" w14:textId="7DA72D4E" w:rsidR="00AB7A63" w:rsidRDefault="00AB7A63" w:rsidP="00FC6B2E">
      <w:pPr>
        <w:spacing w:after="120"/>
        <w:rPr>
          <w:rFonts w:cstheme="minorHAnsi"/>
          <w:color w:val="00B0F0"/>
        </w:rPr>
      </w:pPr>
    </w:p>
    <w:p w14:paraId="54662009" w14:textId="75784FF7" w:rsidR="00AB7A63" w:rsidRDefault="00AB7A63" w:rsidP="00FC6B2E">
      <w:pPr>
        <w:spacing w:after="120"/>
        <w:rPr>
          <w:rFonts w:cstheme="minorHAnsi"/>
          <w:color w:val="00B0F0"/>
        </w:rPr>
      </w:pPr>
    </w:p>
    <w:p w14:paraId="1313BC6F" w14:textId="0BB148D3" w:rsidR="00AB7A63" w:rsidRDefault="00AB7A63" w:rsidP="00FC6B2E">
      <w:pPr>
        <w:spacing w:after="120"/>
        <w:rPr>
          <w:rFonts w:cstheme="minorHAnsi"/>
          <w:color w:val="00B0F0"/>
        </w:rPr>
      </w:pPr>
    </w:p>
    <w:p w14:paraId="23315F50" w14:textId="676C6204" w:rsidR="00AB7A63" w:rsidRDefault="00AB7A63" w:rsidP="00FC6B2E">
      <w:pPr>
        <w:spacing w:after="120"/>
        <w:rPr>
          <w:rFonts w:cstheme="minorHAnsi"/>
          <w:color w:val="00B0F0"/>
        </w:rPr>
      </w:pPr>
    </w:p>
    <w:p w14:paraId="1855CACD" w14:textId="77777777" w:rsidR="00AB7A63" w:rsidRDefault="00AB7A63" w:rsidP="00FC6B2E">
      <w:pPr>
        <w:spacing w:after="120"/>
        <w:rPr>
          <w:rFonts w:cstheme="minorHAnsi"/>
          <w:color w:val="00B0F0"/>
        </w:rPr>
      </w:pPr>
    </w:p>
    <w:p w14:paraId="142B6B62" w14:textId="77777777" w:rsidR="00AB7A63" w:rsidRDefault="00AB7A63" w:rsidP="00FC6B2E">
      <w:pPr>
        <w:spacing w:after="120"/>
        <w:rPr>
          <w:rFonts w:cstheme="minorHAnsi"/>
          <w:color w:val="00B0F0"/>
        </w:rPr>
      </w:pPr>
    </w:p>
    <w:p w14:paraId="3E04485A" w14:textId="77777777" w:rsidR="00AB7A63" w:rsidRDefault="00AB7A63" w:rsidP="00FC6B2E">
      <w:pPr>
        <w:spacing w:after="120"/>
        <w:rPr>
          <w:rFonts w:cstheme="minorHAnsi"/>
          <w:color w:val="00B0F0"/>
        </w:rPr>
      </w:pPr>
    </w:p>
    <w:p w14:paraId="6E0F6A0B" w14:textId="77777777" w:rsidR="00AB7A63" w:rsidRDefault="00AB7A63" w:rsidP="00FC6B2E">
      <w:pPr>
        <w:spacing w:after="120"/>
        <w:rPr>
          <w:rFonts w:cstheme="minorHAnsi"/>
          <w:color w:val="00B0F0"/>
        </w:rPr>
      </w:pPr>
    </w:p>
    <w:p w14:paraId="7C3C0BB8" w14:textId="77777777" w:rsidR="00AB7A63" w:rsidRDefault="00AB7A63" w:rsidP="00FC6B2E">
      <w:pPr>
        <w:spacing w:after="120"/>
        <w:rPr>
          <w:rFonts w:cstheme="minorHAnsi"/>
          <w:color w:val="00B0F0"/>
        </w:rPr>
      </w:pPr>
    </w:p>
    <w:p w14:paraId="14D8B18D" w14:textId="77777777" w:rsidR="00AB7A63" w:rsidRDefault="00AB7A63" w:rsidP="00FC6B2E">
      <w:pPr>
        <w:spacing w:after="120"/>
        <w:rPr>
          <w:rFonts w:cstheme="minorHAnsi"/>
          <w:color w:val="00B0F0"/>
        </w:rPr>
      </w:pPr>
    </w:p>
    <w:p w14:paraId="66E71D19" w14:textId="77777777" w:rsidR="00AB7A63" w:rsidRDefault="00AB7A63" w:rsidP="00FC6B2E">
      <w:pPr>
        <w:spacing w:after="120"/>
        <w:rPr>
          <w:rFonts w:cstheme="minorHAnsi"/>
          <w:color w:val="00B0F0"/>
        </w:rPr>
      </w:pPr>
    </w:p>
    <w:p w14:paraId="7907657A" w14:textId="77777777" w:rsidR="00AB7A63" w:rsidRDefault="00AB7A63" w:rsidP="00FC6B2E">
      <w:pPr>
        <w:spacing w:after="120"/>
        <w:rPr>
          <w:rFonts w:cstheme="minorHAnsi"/>
          <w:color w:val="00B0F0"/>
        </w:rPr>
      </w:pPr>
    </w:p>
    <w:p w14:paraId="6F909264" w14:textId="77777777" w:rsidR="00AB7A63" w:rsidRDefault="00AB7A63" w:rsidP="00FC6B2E">
      <w:pPr>
        <w:spacing w:after="120"/>
        <w:rPr>
          <w:rFonts w:cstheme="minorHAnsi"/>
          <w:color w:val="00B0F0"/>
        </w:rPr>
      </w:pPr>
    </w:p>
    <w:p w14:paraId="0BF1EC13" w14:textId="3FFE75C3" w:rsidR="00A52E43" w:rsidRDefault="00A52E43" w:rsidP="00FC6B2E">
      <w:pPr>
        <w:spacing w:after="120"/>
        <w:rPr>
          <w:rFonts w:cstheme="minorHAnsi"/>
          <w:color w:val="00B0F0"/>
        </w:rPr>
      </w:pPr>
    </w:p>
    <w:p w14:paraId="4DDA2CDE" w14:textId="571BCE3F" w:rsidR="00A52E43" w:rsidRPr="00FC6B2E" w:rsidRDefault="00A52E43" w:rsidP="00FC6B2E">
      <w:pPr>
        <w:spacing w:after="120"/>
        <w:rPr>
          <w:rFonts w:cstheme="minorHAnsi"/>
          <w:color w:val="00B0F0"/>
        </w:rPr>
      </w:pPr>
    </w:p>
    <w:sectPr w:rsidR="00A52E43" w:rsidRPr="00FC6B2E" w:rsidSect="00CD372D">
      <w:headerReference w:type="default" r:id="rId18"/>
      <w:footerReference w:type="default" r:id="rId19"/>
      <w:pgSz w:w="11906" w:h="16838"/>
      <w:pgMar w:top="1440" w:right="1440" w:bottom="1440" w:left="1440" w:header="568"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E006" w14:textId="77777777" w:rsidR="00646379" w:rsidRDefault="00646379" w:rsidP="00CD372D">
      <w:pPr>
        <w:spacing w:before="0" w:after="0" w:line="240" w:lineRule="auto"/>
      </w:pPr>
      <w:r>
        <w:separator/>
      </w:r>
    </w:p>
  </w:endnote>
  <w:endnote w:type="continuationSeparator" w:id="0">
    <w:p w14:paraId="7490686F" w14:textId="77777777" w:rsidR="00646379" w:rsidRDefault="00646379" w:rsidP="00CD37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B947" w14:textId="087DB10D" w:rsidR="00CD372D" w:rsidRDefault="004C0E4A" w:rsidP="00CD372D">
    <w:pPr>
      <w:pStyle w:val="Footer"/>
      <w:ind w:right="360"/>
      <w:jc w:val="center"/>
    </w:pPr>
    <w:r>
      <w:rPr>
        <w:rFonts w:cstheme="minorHAnsi"/>
      </w:rPr>
      <w:t>Felix</w:t>
    </w:r>
    <w:r w:rsidR="00CD372D" w:rsidRPr="000A5E13">
      <w:rPr>
        <w:rFonts w:cstheme="minorHAnsi"/>
      </w:rPr>
      <w:t xml:space="preserve"> Primary School •</w:t>
    </w:r>
    <w:r w:rsidR="005032BE">
      <w:rPr>
        <w:rFonts w:cstheme="minorHAnsi"/>
      </w:rPr>
      <w:t xml:space="preserve">PSHCE </w:t>
    </w:r>
    <w:r w:rsidR="00CD372D" w:rsidRPr="000A5E13">
      <w:rPr>
        <w:rFonts w:cstheme="minorHAnsi"/>
      </w:rPr>
      <w:t xml:space="preserve">Policy </w:t>
    </w:r>
    <w:r>
      <w:rPr>
        <w:rFonts w:cstheme="minorHAnsi"/>
      </w:rPr>
      <w:t>March 2025</w:t>
    </w:r>
    <w:r w:rsidR="00CD372D" w:rsidRPr="000A5E13">
      <w:rPr>
        <w:rFonts w:cstheme="minorHAnsi"/>
      </w:rPr>
      <w:t xml:space="preserve">• Page </w:t>
    </w:r>
    <w:r w:rsidR="00CD372D" w:rsidRPr="000A5E13">
      <w:rPr>
        <w:rFonts w:cstheme="minorHAnsi"/>
      </w:rPr>
      <w:fldChar w:fldCharType="begin"/>
    </w:r>
    <w:r w:rsidR="00CD372D" w:rsidRPr="000A5E13">
      <w:rPr>
        <w:rFonts w:cstheme="minorHAnsi"/>
      </w:rPr>
      <w:instrText xml:space="preserve"> PAGE </w:instrText>
    </w:r>
    <w:r w:rsidR="00CD372D" w:rsidRPr="000A5E13">
      <w:rPr>
        <w:rFonts w:cstheme="minorHAnsi"/>
      </w:rPr>
      <w:fldChar w:fldCharType="separate"/>
    </w:r>
    <w:r w:rsidR="00E345B2">
      <w:rPr>
        <w:rFonts w:cstheme="minorHAnsi"/>
        <w:noProof/>
      </w:rPr>
      <w:t>9</w:t>
    </w:r>
    <w:r w:rsidR="00CD372D" w:rsidRPr="000A5E13">
      <w:rPr>
        <w:rFonts w:cstheme="minorHAnsi"/>
      </w:rPr>
      <w:fldChar w:fldCharType="end"/>
    </w:r>
    <w:r w:rsidR="00CD372D" w:rsidRPr="000A5E13">
      <w:rPr>
        <w:rFonts w:cstheme="minorHAnsi"/>
      </w:rPr>
      <w:t xml:space="preserve"> of </w:t>
    </w:r>
    <w:r w:rsidR="00CD372D" w:rsidRPr="000A5E13">
      <w:rPr>
        <w:rFonts w:cstheme="minorHAnsi"/>
      </w:rPr>
      <w:fldChar w:fldCharType="begin"/>
    </w:r>
    <w:r w:rsidR="00CD372D" w:rsidRPr="000A5E13">
      <w:rPr>
        <w:rFonts w:cstheme="minorHAnsi"/>
      </w:rPr>
      <w:instrText xml:space="preserve"> NUMPAGES </w:instrText>
    </w:r>
    <w:r w:rsidR="00CD372D" w:rsidRPr="000A5E13">
      <w:rPr>
        <w:rFonts w:cstheme="minorHAnsi"/>
      </w:rPr>
      <w:fldChar w:fldCharType="separate"/>
    </w:r>
    <w:r w:rsidR="00E345B2">
      <w:rPr>
        <w:rFonts w:cstheme="minorHAnsi"/>
        <w:noProof/>
      </w:rPr>
      <w:t>9</w:t>
    </w:r>
    <w:r w:rsidR="00CD372D" w:rsidRPr="000A5E13">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3AD2" w14:textId="77777777" w:rsidR="00646379" w:rsidRDefault="00646379" w:rsidP="00CD372D">
      <w:pPr>
        <w:spacing w:before="0" w:after="0" w:line="240" w:lineRule="auto"/>
      </w:pPr>
      <w:r>
        <w:separator/>
      </w:r>
    </w:p>
  </w:footnote>
  <w:footnote w:type="continuationSeparator" w:id="0">
    <w:p w14:paraId="4E30A9E1" w14:textId="77777777" w:rsidR="00646379" w:rsidRDefault="00646379" w:rsidP="00CD37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B946" w14:textId="4B9EF0C5" w:rsidR="00CD372D" w:rsidRDefault="00CD372D" w:rsidP="00CD372D">
    <w:pPr>
      <w:pStyle w:val="Header"/>
      <w:jc w:val="right"/>
    </w:pPr>
    <w:r>
      <w:t xml:space="preserve">PSHE Policy </w:t>
    </w:r>
    <w:r>
      <w:rPr>
        <w:noProof/>
        <w:lang w:eastAsia="en-GB"/>
      </w:rPr>
      <w:drawing>
        <wp:anchor distT="0" distB="0" distL="114300" distR="114300" simplePos="0" relativeHeight="251659264" behindDoc="0" locked="0" layoutInCell="1" allowOverlap="1" wp14:anchorId="08DAB948" wp14:editId="08DAB949">
          <wp:simplePos x="0" y="0"/>
          <wp:positionH relativeFrom="column">
            <wp:posOffset>5294630</wp:posOffset>
          </wp:positionH>
          <wp:positionV relativeFrom="paragraph">
            <wp:posOffset>-3175</wp:posOffset>
          </wp:positionV>
          <wp:extent cx="435610" cy="250825"/>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HE logo 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5610" cy="250825"/>
                  </a:xfrm>
                  <a:prstGeom prst="rect">
                    <a:avLst/>
                  </a:prstGeom>
                </pic:spPr>
              </pic:pic>
            </a:graphicData>
          </a:graphic>
          <wp14:sizeRelH relativeFrom="page">
            <wp14:pctWidth>0</wp14:pctWidth>
          </wp14:sizeRelH>
          <wp14:sizeRelV relativeFrom="page">
            <wp14:pctHeight>0</wp14:pctHeight>
          </wp14:sizeRelV>
        </wp:anchor>
      </w:drawing>
    </w:r>
    <w:r w:rsidR="004C0E4A">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215"/>
    <w:multiLevelType w:val="hybridMultilevel"/>
    <w:tmpl w:val="C8529F78"/>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70063"/>
    <w:multiLevelType w:val="hybridMultilevel"/>
    <w:tmpl w:val="17767768"/>
    <w:lvl w:ilvl="0" w:tplc="37A0465A">
      <w:start w:val="1"/>
      <w:numFmt w:val="bullet"/>
      <w:lvlText w:val=""/>
      <w:lvlJc w:val="left"/>
      <w:pPr>
        <w:ind w:left="720" w:hanging="360"/>
      </w:pPr>
      <w:rPr>
        <w:rFonts w:ascii="Symbol" w:hAnsi="Symbol" w:hint="default"/>
        <w:color w:val="0000FF"/>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D1D48"/>
    <w:multiLevelType w:val="hybridMultilevel"/>
    <w:tmpl w:val="6974FCEC"/>
    <w:lvl w:ilvl="0" w:tplc="DEC84B4E">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B06973"/>
    <w:multiLevelType w:val="hybridMultilevel"/>
    <w:tmpl w:val="2006E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903BE4"/>
    <w:multiLevelType w:val="hybridMultilevel"/>
    <w:tmpl w:val="AADC3A14"/>
    <w:lvl w:ilvl="0" w:tplc="58E6E974">
      <w:start w:val="1"/>
      <w:numFmt w:val="bullet"/>
      <w:lvlText w:val=""/>
      <w:lvlJc w:val="left"/>
      <w:pPr>
        <w:tabs>
          <w:tab w:val="num" w:pos="720"/>
        </w:tabs>
        <w:ind w:left="72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811258"/>
    <w:multiLevelType w:val="hybridMultilevel"/>
    <w:tmpl w:val="FFCAA4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CC66D1"/>
    <w:multiLevelType w:val="hybridMultilevel"/>
    <w:tmpl w:val="A956EEEA"/>
    <w:lvl w:ilvl="0" w:tplc="0DE43142">
      <w:start w:val="1"/>
      <w:numFmt w:val="bullet"/>
      <w:lvlText w:val=""/>
      <w:lvlJc w:val="left"/>
      <w:pPr>
        <w:tabs>
          <w:tab w:val="num" w:pos="720"/>
        </w:tabs>
        <w:ind w:left="72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7C4C31"/>
    <w:multiLevelType w:val="hybridMultilevel"/>
    <w:tmpl w:val="C5B8D838"/>
    <w:lvl w:ilvl="0" w:tplc="7B1E9D38">
      <w:start w:val="1"/>
      <w:numFmt w:val="bullet"/>
      <w:lvlText w:val=""/>
      <w:lvlJc w:val="left"/>
      <w:pPr>
        <w:tabs>
          <w:tab w:val="num" w:pos="720"/>
        </w:tabs>
        <w:ind w:left="720" w:hanging="360"/>
      </w:pPr>
      <w:rPr>
        <w:rFonts w:ascii="Symbol" w:hAnsi="Symbol" w:hint="default"/>
        <w:color w:val="0000FF"/>
      </w:rPr>
    </w:lvl>
    <w:lvl w:ilvl="1" w:tplc="88DE211C">
      <w:start w:val="1"/>
      <w:numFmt w:val="lowerLetter"/>
      <w:lvlText w:val="%2."/>
      <w:lvlJc w:val="left"/>
      <w:pPr>
        <w:tabs>
          <w:tab w:val="num" w:pos="1440"/>
        </w:tabs>
        <w:ind w:left="1440" w:hanging="360"/>
      </w:pPr>
      <w:rPr>
        <w:rFonts w:hint="default"/>
      </w:rPr>
    </w:lvl>
    <w:lvl w:ilvl="2" w:tplc="D46A7BD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AC4DDF"/>
    <w:multiLevelType w:val="hybridMultilevel"/>
    <w:tmpl w:val="D30E8108"/>
    <w:lvl w:ilvl="0" w:tplc="9E549188">
      <w:start w:val="1"/>
      <w:numFmt w:val="bullet"/>
      <w:lvlText w:val=""/>
      <w:lvlJc w:val="left"/>
      <w:pPr>
        <w:ind w:left="720" w:hanging="360"/>
      </w:pPr>
      <w:rPr>
        <w:rFonts w:ascii="Symbol" w:hAnsi="Symbol" w:hint="default"/>
        <w:color w:val="0000FF"/>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6469E"/>
    <w:multiLevelType w:val="hybridMultilevel"/>
    <w:tmpl w:val="D9E265F2"/>
    <w:lvl w:ilvl="0" w:tplc="764830F6">
      <w:start w:val="1"/>
      <w:numFmt w:val="bullet"/>
      <w:lvlText w:val=""/>
      <w:lvlJc w:val="left"/>
      <w:pPr>
        <w:tabs>
          <w:tab w:val="num" w:pos="720"/>
        </w:tabs>
        <w:ind w:left="72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8574EE"/>
    <w:multiLevelType w:val="hybridMultilevel"/>
    <w:tmpl w:val="90E4F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B124D9"/>
    <w:multiLevelType w:val="hybridMultilevel"/>
    <w:tmpl w:val="C5EEE7F8"/>
    <w:lvl w:ilvl="0" w:tplc="6C0A3404">
      <w:start w:val="1"/>
      <w:numFmt w:val="bullet"/>
      <w:lvlText w:val=""/>
      <w:lvlJc w:val="left"/>
      <w:pPr>
        <w:ind w:left="720" w:hanging="360"/>
      </w:pPr>
      <w:rPr>
        <w:rFonts w:ascii="Symbol" w:hAnsi="Symbol" w:hint="default"/>
        <w:color w:val="0000FF"/>
        <w:sz w:val="22"/>
      </w:rPr>
    </w:lvl>
    <w:lvl w:ilvl="1" w:tplc="A8F0A410">
      <w:numFmt w:val="bullet"/>
      <w:lvlText w:val="-"/>
      <w:lvlJc w:val="left"/>
      <w:pPr>
        <w:ind w:left="1440" w:hanging="360"/>
      </w:pPr>
      <w:rPr>
        <w:rFonts w:ascii="Arial" w:eastAsia="Times New Roman" w:hAnsi="Arial"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A47DE"/>
    <w:multiLevelType w:val="hybridMultilevel"/>
    <w:tmpl w:val="F00EF844"/>
    <w:lvl w:ilvl="0" w:tplc="E718301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2D3D86"/>
    <w:multiLevelType w:val="hybridMultilevel"/>
    <w:tmpl w:val="F6CA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38286C"/>
    <w:multiLevelType w:val="hybridMultilevel"/>
    <w:tmpl w:val="F484230E"/>
    <w:lvl w:ilvl="0" w:tplc="4EA0A0FE">
      <w:start w:val="1"/>
      <w:numFmt w:val="bullet"/>
      <w:lvlText w:val=""/>
      <w:lvlJc w:val="left"/>
      <w:pPr>
        <w:tabs>
          <w:tab w:val="num" w:pos="1080"/>
        </w:tabs>
        <w:ind w:left="1080" w:hanging="360"/>
      </w:pPr>
      <w:rPr>
        <w:rFonts w:ascii="Symbol" w:hAnsi="Symbol" w:hint="default"/>
        <w:color w:val="auto"/>
      </w:rPr>
    </w:lvl>
    <w:lvl w:ilvl="1" w:tplc="04090001">
      <w:start w:val="1"/>
      <w:numFmt w:val="bullet"/>
      <w:lvlText w:val=""/>
      <w:lvlJc w:val="left"/>
      <w:pPr>
        <w:tabs>
          <w:tab w:val="num" w:pos="1800"/>
        </w:tabs>
        <w:ind w:left="1800" w:hanging="360"/>
      </w:pPr>
      <w:rPr>
        <w:rFonts w:ascii="Symbol" w:hAnsi="Symbol" w:hint="default"/>
      </w:rPr>
    </w:lvl>
    <w:lvl w:ilvl="2" w:tplc="BA2A794E">
      <w:start w:val="1"/>
      <w:numFmt w:val="lowerLetter"/>
      <w:lvlText w:val="%3)"/>
      <w:lvlJc w:val="left"/>
      <w:pPr>
        <w:tabs>
          <w:tab w:val="num" w:pos="2700"/>
        </w:tabs>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604A64"/>
    <w:multiLevelType w:val="hybridMultilevel"/>
    <w:tmpl w:val="29DC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CC7C95"/>
    <w:multiLevelType w:val="hybridMultilevel"/>
    <w:tmpl w:val="4CA8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A44D37"/>
    <w:multiLevelType w:val="hybridMultilevel"/>
    <w:tmpl w:val="D4148908"/>
    <w:lvl w:ilvl="0" w:tplc="9F6EB546">
      <w:start w:val="1"/>
      <w:numFmt w:val="bullet"/>
      <w:lvlText w:val="•"/>
      <w:lvlJc w:val="left"/>
      <w:pPr>
        <w:tabs>
          <w:tab w:val="num" w:pos="720"/>
        </w:tabs>
        <w:ind w:left="720" w:hanging="360"/>
      </w:pPr>
      <w:rPr>
        <w:rFonts w:ascii="Times New Roman" w:hAnsi="Times New Roman" w:hint="default"/>
      </w:rPr>
    </w:lvl>
    <w:lvl w:ilvl="1" w:tplc="EAEC0874" w:tentative="1">
      <w:start w:val="1"/>
      <w:numFmt w:val="bullet"/>
      <w:lvlText w:val="•"/>
      <w:lvlJc w:val="left"/>
      <w:pPr>
        <w:tabs>
          <w:tab w:val="num" w:pos="1440"/>
        </w:tabs>
        <w:ind w:left="1440" w:hanging="360"/>
      </w:pPr>
      <w:rPr>
        <w:rFonts w:ascii="Times New Roman" w:hAnsi="Times New Roman" w:hint="default"/>
      </w:rPr>
    </w:lvl>
    <w:lvl w:ilvl="2" w:tplc="A0F4374A" w:tentative="1">
      <w:start w:val="1"/>
      <w:numFmt w:val="bullet"/>
      <w:lvlText w:val="•"/>
      <w:lvlJc w:val="left"/>
      <w:pPr>
        <w:tabs>
          <w:tab w:val="num" w:pos="2160"/>
        </w:tabs>
        <w:ind w:left="2160" w:hanging="360"/>
      </w:pPr>
      <w:rPr>
        <w:rFonts w:ascii="Times New Roman" w:hAnsi="Times New Roman" w:hint="default"/>
      </w:rPr>
    </w:lvl>
    <w:lvl w:ilvl="3" w:tplc="86025D64" w:tentative="1">
      <w:start w:val="1"/>
      <w:numFmt w:val="bullet"/>
      <w:lvlText w:val="•"/>
      <w:lvlJc w:val="left"/>
      <w:pPr>
        <w:tabs>
          <w:tab w:val="num" w:pos="2880"/>
        </w:tabs>
        <w:ind w:left="2880" w:hanging="360"/>
      </w:pPr>
      <w:rPr>
        <w:rFonts w:ascii="Times New Roman" w:hAnsi="Times New Roman" w:hint="default"/>
      </w:rPr>
    </w:lvl>
    <w:lvl w:ilvl="4" w:tplc="1CB00808" w:tentative="1">
      <w:start w:val="1"/>
      <w:numFmt w:val="bullet"/>
      <w:lvlText w:val="•"/>
      <w:lvlJc w:val="left"/>
      <w:pPr>
        <w:tabs>
          <w:tab w:val="num" w:pos="3600"/>
        </w:tabs>
        <w:ind w:left="3600" w:hanging="360"/>
      </w:pPr>
      <w:rPr>
        <w:rFonts w:ascii="Times New Roman" w:hAnsi="Times New Roman" w:hint="default"/>
      </w:rPr>
    </w:lvl>
    <w:lvl w:ilvl="5" w:tplc="88B880EC" w:tentative="1">
      <w:start w:val="1"/>
      <w:numFmt w:val="bullet"/>
      <w:lvlText w:val="•"/>
      <w:lvlJc w:val="left"/>
      <w:pPr>
        <w:tabs>
          <w:tab w:val="num" w:pos="4320"/>
        </w:tabs>
        <w:ind w:left="4320" w:hanging="360"/>
      </w:pPr>
      <w:rPr>
        <w:rFonts w:ascii="Times New Roman" w:hAnsi="Times New Roman" w:hint="default"/>
      </w:rPr>
    </w:lvl>
    <w:lvl w:ilvl="6" w:tplc="4CB07A86" w:tentative="1">
      <w:start w:val="1"/>
      <w:numFmt w:val="bullet"/>
      <w:lvlText w:val="•"/>
      <w:lvlJc w:val="left"/>
      <w:pPr>
        <w:tabs>
          <w:tab w:val="num" w:pos="5040"/>
        </w:tabs>
        <w:ind w:left="5040" w:hanging="360"/>
      </w:pPr>
      <w:rPr>
        <w:rFonts w:ascii="Times New Roman" w:hAnsi="Times New Roman" w:hint="default"/>
      </w:rPr>
    </w:lvl>
    <w:lvl w:ilvl="7" w:tplc="CFBE3334" w:tentative="1">
      <w:start w:val="1"/>
      <w:numFmt w:val="bullet"/>
      <w:lvlText w:val="•"/>
      <w:lvlJc w:val="left"/>
      <w:pPr>
        <w:tabs>
          <w:tab w:val="num" w:pos="5760"/>
        </w:tabs>
        <w:ind w:left="5760" w:hanging="360"/>
      </w:pPr>
      <w:rPr>
        <w:rFonts w:ascii="Times New Roman" w:hAnsi="Times New Roman" w:hint="default"/>
      </w:rPr>
    </w:lvl>
    <w:lvl w:ilvl="8" w:tplc="B7AA8D8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9EF533A"/>
    <w:multiLevelType w:val="hybridMultilevel"/>
    <w:tmpl w:val="5AD6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6475C1"/>
    <w:multiLevelType w:val="hybridMultilevel"/>
    <w:tmpl w:val="521C867C"/>
    <w:lvl w:ilvl="0" w:tplc="CE60CA6C">
      <w:start w:val="1"/>
      <w:numFmt w:val="bullet"/>
      <w:lvlText w:val=""/>
      <w:lvlJc w:val="left"/>
      <w:pPr>
        <w:ind w:left="720" w:hanging="360"/>
      </w:pPr>
      <w:rPr>
        <w:rFonts w:ascii="Symbol" w:hAnsi="Symbol" w:hint="default"/>
        <w:color w:val="0000FF"/>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B77E5"/>
    <w:multiLevelType w:val="hybridMultilevel"/>
    <w:tmpl w:val="BB2A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620179">
    <w:abstractNumId w:val="2"/>
  </w:num>
  <w:num w:numId="2" w16cid:durableId="1654874539">
    <w:abstractNumId w:val="10"/>
  </w:num>
  <w:num w:numId="3" w16cid:durableId="725564734">
    <w:abstractNumId w:val="6"/>
  </w:num>
  <w:num w:numId="4" w16cid:durableId="2053335892">
    <w:abstractNumId w:val="15"/>
  </w:num>
  <w:num w:numId="5" w16cid:durableId="1589579504">
    <w:abstractNumId w:val="1"/>
  </w:num>
  <w:num w:numId="6" w16cid:durableId="130639411">
    <w:abstractNumId w:val="19"/>
  </w:num>
  <w:num w:numId="7" w16cid:durableId="109981027">
    <w:abstractNumId w:val="8"/>
  </w:num>
  <w:num w:numId="8" w16cid:durableId="462191083">
    <w:abstractNumId w:val="11"/>
  </w:num>
  <w:num w:numId="9" w16cid:durableId="605622814">
    <w:abstractNumId w:val="0"/>
  </w:num>
  <w:num w:numId="10" w16cid:durableId="1568833297">
    <w:abstractNumId w:val="20"/>
  </w:num>
  <w:num w:numId="11" w16cid:durableId="623197155">
    <w:abstractNumId w:val="12"/>
  </w:num>
  <w:num w:numId="12" w16cid:durableId="553198767">
    <w:abstractNumId w:val="17"/>
  </w:num>
  <w:num w:numId="13" w16cid:durableId="1291017339">
    <w:abstractNumId w:val="7"/>
  </w:num>
  <w:num w:numId="14" w16cid:durableId="313879705">
    <w:abstractNumId w:val="5"/>
  </w:num>
  <w:num w:numId="15" w16cid:durableId="727924057">
    <w:abstractNumId w:val="9"/>
  </w:num>
  <w:num w:numId="16" w16cid:durableId="476066686">
    <w:abstractNumId w:val="4"/>
  </w:num>
  <w:num w:numId="17" w16cid:durableId="700206828">
    <w:abstractNumId w:val="14"/>
  </w:num>
  <w:num w:numId="18" w16cid:durableId="187989430">
    <w:abstractNumId w:val="18"/>
  </w:num>
  <w:num w:numId="19" w16cid:durableId="64692203">
    <w:abstractNumId w:val="3"/>
  </w:num>
  <w:num w:numId="20" w16cid:durableId="1197426010">
    <w:abstractNumId w:val="13"/>
  </w:num>
  <w:num w:numId="21" w16cid:durableId="20236277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611"/>
    <w:rsid w:val="000063FA"/>
    <w:rsid w:val="0002162E"/>
    <w:rsid w:val="0003636B"/>
    <w:rsid w:val="000A5252"/>
    <w:rsid w:val="000C01E6"/>
    <w:rsid w:val="000D79BB"/>
    <w:rsid w:val="00115647"/>
    <w:rsid w:val="001312C4"/>
    <w:rsid w:val="001546DE"/>
    <w:rsid w:val="00173C09"/>
    <w:rsid w:val="001762FA"/>
    <w:rsid w:val="001C5C3D"/>
    <w:rsid w:val="001E51F5"/>
    <w:rsid w:val="001F2611"/>
    <w:rsid w:val="001F462F"/>
    <w:rsid w:val="001F6A59"/>
    <w:rsid w:val="00213551"/>
    <w:rsid w:val="0022438D"/>
    <w:rsid w:val="002260FD"/>
    <w:rsid w:val="0024654F"/>
    <w:rsid w:val="002869DD"/>
    <w:rsid w:val="00294746"/>
    <w:rsid w:val="002A0471"/>
    <w:rsid w:val="002B77EF"/>
    <w:rsid w:val="002E148A"/>
    <w:rsid w:val="002E19AA"/>
    <w:rsid w:val="0031379A"/>
    <w:rsid w:val="00315323"/>
    <w:rsid w:val="00335EF0"/>
    <w:rsid w:val="00341A0E"/>
    <w:rsid w:val="0034292D"/>
    <w:rsid w:val="003470DF"/>
    <w:rsid w:val="00363B07"/>
    <w:rsid w:val="003C087D"/>
    <w:rsid w:val="00435924"/>
    <w:rsid w:val="00451E36"/>
    <w:rsid w:val="004919BE"/>
    <w:rsid w:val="004C0E4A"/>
    <w:rsid w:val="004D0A4E"/>
    <w:rsid w:val="004D7B4A"/>
    <w:rsid w:val="004F396D"/>
    <w:rsid w:val="005032BE"/>
    <w:rsid w:val="00510869"/>
    <w:rsid w:val="005274F3"/>
    <w:rsid w:val="005362D8"/>
    <w:rsid w:val="00536536"/>
    <w:rsid w:val="00542C35"/>
    <w:rsid w:val="00551366"/>
    <w:rsid w:val="005543A5"/>
    <w:rsid w:val="005579A5"/>
    <w:rsid w:val="00571C3B"/>
    <w:rsid w:val="005B2048"/>
    <w:rsid w:val="005B6C3B"/>
    <w:rsid w:val="005C4001"/>
    <w:rsid w:val="006077DC"/>
    <w:rsid w:val="00635B33"/>
    <w:rsid w:val="00643074"/>
    <w:rsid w:val="00646379"/>
    <w:rsid w:val="006466F4"/>
    <w:rsid w:val="006503F2"/>
    <w:rsid w:val="00656BDA"/>
    <w:rsid w:val="006D6204"/>
    <w:rsid w:val="006E02F4"/>
    <w:rsid w:val="00712959"/>
    <w:rsid w:val="00733358"/>
    <w:rsid w:val="0077310E"/>
    <w:rsid w:val="00781302"/>
    <w:rsid w:val="007C0716"/>
    <w:rsid w:val="007C7681"/>
    <w:rsid w:val="007E078F"/>
    <w:rsid w:val="007E4EBB"/>
    <w:rsid w:val="008066B3"/>
    <w:rsid w:val="008129AF"/>
    <w:rsid w:val="00866EC8"/>
    <w:rsid w:val="008E2CAA"/>
    <w:rsid w:val="009200EA"/>
    <w:rsid w:val="009372DB"/>
    <w:rsid w:val="00944807"/>
    <w:rsid w:val="00953F09"/>
    <w:rsid w:val="00955C76"/>
    <w:rsid w:val="009A14BA"/>
    <w:rsid w:val="009D3B0B"/>
    <w:rsid w:val="00A14403"/>
    <w:rsid w:val="00A3585E"/>
    <w:rsid w:val="00A52E43"/>
    <w:rsid w:val="00A63A90"/>
    <w:rsid w:val="00A7319C"/>
    <w:rsid w:val="00AB6A75"/>
    <w:rsid w:val="00AB7A63"/>
    <w:rsid w:val="00AC1A66"/>
    <w:rsid w:val="00AE27D1"/>
    <w:rsid w:val="00B1110F"/>
    <w:rsid w:val="00B1377D"/>
    <w:rsid w:val="00B14010"/>
    <w:rsid w:val="00B2449F"/>
    <w:rsid w:val="00B33D50"/>
    <w:rsid w:val="00B4483E"/>
    <w:rsid w:val="00B50853"/>
    <w:rsid w:val="00B54B94"/>
    <w:rsid w:val="00B80F8E"/>
    <w:rsid w:val="00BD5DB6"/>
    <w:rsid w:val="00C138B4"/>
    <w:rsid w:val="00C37472"/>
    <w:rsid w:val="00C62118"/>
    <w:rsid w:val="00CB6E2A"/>
    <w:rsid w:val="00CD372D"/>
    <w:rsid w:val="00CE3EC6"/>
    <w:rsid w:val="00CE5F0C"/>
    <w:rsid w:val="00CE6C52"/>
    <w:rsid w:val="00D31995"/>
    <w:rsid w:val="00D54D07"/>
    <w:rsid w:val="00DB6071"/>
    <w:rsid w:val="00DE05AF"/>
    <w:rsid w:val="00DE35B0"/>
    <w:rsid w:val="00DF495E"/>
    <w:rsid w:val="00E07BFD"/>
    <w:rsid w:val="00E16846"/>
    <w:rsid w:val="00E22A4C"/>
    <w:rsid w:val="00E305D0"/>
    <w:rsid w:val="00E345B2"/>
    <w:rsid w:val="00E661D5"/>
    <w:rsid w:val="00E75553"/>
    <w:rsid w:val="00E77A6D"/>
    <w:rsid w:val="00E80F80"/>
    <w:rsid w:val="00EA3E6D"/>
    <w:rsid w:val="00EE72A3"/>
    <w:rsid w:val="00F1463A"/>
    <w:rsid w:val="00F16BAB"/>
    <w:rsid w:val="00F235D0"/>
    <w:rsid w:val="00F34D91"/>
    <w:rsid w:val="00F56FA2"/>
    <w:rsid w:val="00F57158"/>
    <w:rsid w:val="00F605E8"/>
    <w:rsid w:val="00F64E86"/>
    <w:rsid w:val="00F661A9"/>
    <w:rsid w:val="00F75704"/>
    <w:rsid w:val="00F877DD"/>
    <w:rsid w:val="00FB16CD"/>
    <w:rsid w:val="00FC56EC"/>
    <w:rsid w:val="00FC6B2E"/>
    <w:rsid w:val="00FF02D2"/>
    <w:rsid w:val="00FF1935"/>
    <w:rsid w:val="064BF9ED"/>
    <w:rsid w:val="087C7E18"/>
    <w:rsid w:val="0E6D9B67"/>
    <w:rsid w:val="12471DDF"/>
    <w:rsid w:val="1A1871E7"/>
    <w:rsid w:val="2B5A6B00"/>
    <w:rsid w:val="465092A6"/>
    <w:rsid w:val="46D050E1"/>
    <w:rsid w:val="56755E13"/>
    <w:rsid w:val="5C196CF1"/>
    <w:rsid w:val="652598BC"/>
    <w:rsid w:val="6F50D9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AB87D"/>
  <w15:chartTrackingRefBased/>
  <w15:docId w15:val="{51CBCED1-A48B-4708-8E03-984669C4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53"/>
  </w:style>
  <w:style w:type="paragraph" w:styleId="Heading1">
    <w:name w:val="heading 1"/>
    <w:basedOn w:val="Normal"/>
    <w:next w:val="Normal"/>
    <w:link w:val="Heading1Char"/>
    <w:uiPriority w:val="9"/>
    <w:qFormat/>
    <w:rsid w:val="00E75553"/>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75553"/>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75553"/>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E75553"/>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E75553"/>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E75553"/>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E75553"/>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E7555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7555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ub-Heading">
    <w:name w:val="Section Sub-Heading"/>
    <w:basedOn w:val="Normal"/>
    <w:link w:val="SectionSub-HeadingChar"/>
    <w:rsid w:val="00542C35"/>
    <w:pPr>
      <w:spacing w:before="120" w:after="120" w:line="240" w:lineRule="auto"/>
      <w:ind w:right="227"/>
    </w:pPr>
    <w:rPr>
      <w:rFonts w:ascii="Arial Black" w:eastAsia="Times New Roman" w:hAnsi="Arial Black" w:cs="Arial"/>
      <w:color w:val="31849B"/>
      <w:sz w:val="28"/>
      <w:szCs w:val="28"/>
    </w:rPr>
  </w:style>
  <w:style w:type="character" w:customStyle="1" w:styleId="SectionSub-HeadingChar">
    <w:name w:val="Section Sub-Heading Char"/>
    <w:link w:val="SectionSub-Heading"/>
    <w:rsid w:val="00542C35"/>
    <w:rPr>
      <w:rFonts w:ascii="Arial Black" w:eastAsia="Times New Roman" w:hAnsi="Arial Black" w:cs="Arial"/>
      <w:color w:val="31849B"/>
      <w:sz w:val="28"/>
      <w:szCs w:val="28"/>
    </w:rPr>
  </w:style>
  <w:style w:type="paragraph" w:customStyle="1" w:styleId="Default">
    <w:name w:val="Default"/>
    <w:link w:val="DefaultChar"/>
    <w:rsid w:val="00953F09"/>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DefaultChar">
    <w:name w:val="Default Char"/>
    <w:link w:val="Default"/>
    <w:rsid w:val="00953F09"/>
    <w:rPr>
      <w:rFonts w:ascii="Arial" w:eastAsia="Times New Roman" w:hAnsi="Arial" w:cs="Arial"/>
      <w:color w:val="000000"/>
      <w:sz w:val="24"/>
      <w:szCs w:val="24"/>
      <w:lang w:val="en-US"/>
    </w:rPr>
  </w:style>
  <w:style w:type="character" w:customStyle="1" w:styleId="Heading1Char">
    <w:name w:val="Heading 1 Char"/>
    <w:basedOn w:val="DefaultParagraphFont"/>
    <w:link w:val="Heading1"/>
    <w:uiPriority w:val="9"/>
    <w:rsid w:val="00E75553"/>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E75553"/>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E75553"/>
    <w:rPr>
      <w:caps/>
      <w:color w:val="1F4D78" w:themeColor="accent1" w:themeShade="7F"/>
      <w:spacing w:val="15"/>
    </w:rPr>
  </w:style>
  <w:style w:type="character" w:customStyle="1" w:styleId="Heading4Char">
    <w:name w:val="Heading 4 Char"/>
    <w:basedOn w:val="DefaultParagraphFont"/>
    <w:link w:val="Heading4"/>
    <w:uiPriority w:val="9"/>
    <w:semiHidden/>
    <w:rsid w:val="00E75553"/>
    <w:rPr>
      <w:caps/>
      <w:color w:val="2E74B5" w:themeColor="accent1" w:themeShade="BF"/>
      <w:spacing w:val="10"/>
    </w:rPr>
  </w:style>
  <w:style w:type="character" w:customStyle="1" w:styleId="Heading5Char">
    <w:name w:val="Heading 5 Char"/>
    <w:basedOn w:val="DefaultParagraphFont"/>
    <w:link w:val="Heading5"/>
    <w:uiPriority w:val="9"/>
    <w:semiHidden/>
    <w:rsid w:val="00E75553"/>
    <w:rPr>
      <w:caps/>
      <w:color w:val="2E74B5" w:themeColor="accent1" w:themeShade="BF"/>
      <w:spacing w:val="10"/>
    </w:rPr>
  </w:style>
  <w:style w:type="character" w:customStyle="1" w:styleId="Heading6Char">
    <w:name w:val="Heading 6 Char"/>
    <w:basedOn w:val="DefaultParagraphFont"/>
    <w:link w:val="Heading6"/>
    <w:uiPriority w:val="9"/>
    <w:semiHidden/>
    <w:rsid w:val="00E75553"/>
    <w:rPr>
      <w:caps/>
      <w:color w:val="2E74B5" w:themeColor="accent1" w:themeShade="BF"/>
      <w:spacing w:val="10"/>
    </w:rPr>
  </w:style>
  <w:style w:type="character" w:customStyle="1" w:styleId="Heading7Char">
    <w:name w:val="Heading 7 Char"/>
    <w:basedOn w:val="DefaultParagraphFont"/>
    <w:link w:val="Heading7"/>
    <w:uiPriority w:val="9"/>
    <w:semiHidden/>
    <w:rsid w:val="00E75553"/>
    <w:rPr>
      <w:caps/>
      <w:color w:val="2E74B5" w:themeColor="accent1" w:themeShade="BF"/>
      <w:spacing w:val="10"/>
    </w:rPr>
  </w:style>
  <w:style w:type="character" w:customStyle="1" w:styleId="Heading8Char">
    <w:name w:val="Heading 8 Char"/>
    <w:basedOn w:val="DefaultParagraphFont"/>
    <w:link w:val="Heading8"/>
    <w:uiPriority w:val="9"/>
    <w:semiHidden/>
    <w:rsid w:val="00E75553"/>
    <w:rPr>
      <w:caps/>
      <w:spacing w:val="10"/>
      <w:sz w:val="18"/>
      <w:szCs w:val="18"/>
    </w:rPr>
  </w:style>
  <w:style w:type="character" w:customStyle="1" w:styleId="Heading9Char">
    <w:name w:val="Heading 9 Char"/>
    <w:basedOn w:val="DefaultParagraphFont"/>
    <w:link w:val="Heading9"/>
    <w:uiPriority w:val="9"/>
    <w:semiHidden/>
    <w:rsid w:val="00E75553"/>
    <w:rPr>
      <w:i/>
      <w:iCs/>
      <w:caps/>
      <w:spacing w:val="10"/>
      <w:sz w:val="18"/>
      <w:szCs w:val="18"/>
    </w:rPr>
  </w:style>
  <w:style w:type="paragraph" w:styleId="Caption">
    <w:name w:val="caption"/>
    <w:basedOn w:val="Normal"/>
    <w:next w:val="Normal"/>
    <w:uiPriority w:val="35"/>
    <w:semiHidden/>
    <w:unhideWhenUsed/>
    <w:qFormat/>
    <w:rsid w:val="00E75553"/>
    <w:rPr>
      <w:b/>
      <w:bCs/>
      <w:color w:val="2E74B5" w:themeColor="accent1" w:themeShade="BF"/>
      <w:sz w:val="16"/>
      <w:szCs w:val="16"/>
    </w:rPr>
  </w:style>
  <w:style w:type="paragraph" w:styleId="Title">
    <w:name w:val="Title"/>
    <w:basedOn w:val="Normal"/>
    <w:next w:val="Normal"/>
    <w:link w:val="TitleChar"/>
    <w:uiPriority w:val="10"/>
    <w:qFormat/>
    <w:rsid w:val="00E75553"/>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E75553"/>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E7555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75553"/>
    <w:rPr>
      <w:caps/>
      <w:color w:val="595959" w:themeColor="text1" w:themeTint="A6"/>
      <w:spacing w:val="10"/>
      <w:sz w:val="21"/>
      <w:szCs w:val="21"/>
    </w:rPr>
  </w:style>
  <w:style w:type="character" w:styleId="Strong">
    <w:name w:val="Strong"/>
    <w:uiPriority w:val="22"/>
    <w:qFormat/>
    <w:rsid w:val="00E75553"/>
    <w:rPr>
      <w:b/>
      <w:bCs/>
    </w:rPr>
  </w:style>
  <w:style w:type="character" w:styleId="Emphasis">
    <w:name w:val="Emphasis"/>
    <w:uiPriority w:val="20"/>
    <w:qFormat/>
    <w:rsid w:val="00E75553"/>
    <w:rPr>
      <w:caps/>
      <w:color w:val="1F4D78" w:themeColor="accent1" w:themeShade="7F"/>
      <w:spacing w:val="5"/>
    </w:rPr>
  </w:style>
  <w:style w:type="paragraph" w:styleId="NoSpacing">
    <w:name w:val="No Spacing"/>
    <w:uiPriority w:val="1"/>
    <w:qFormat/>
    <w:rsid w:val="00E75553"/>
    <w:pPr>
      <w:spacing w:after="0" w:line="240" w:lineRule="auto"/>
    </w:pPr>
  </w:style>
  <w:style w:type="paragraph" w:styleId="Quote">
    <w:name w:val="Quote"/>
    <w:basedOn w:val="Normal"/>
    <w:next w:val="Normal"/>
    <w:link w:val="QuoteChar"/>
    <w:uiPriority w:val="29"/>
    <w:qFormat/>
    <w:rsid w:val="00E75553"/>
    <w:rPr>
      <w:i/>
      <w:iCs/>
      <w:sz w:val="24"/>
      <w:szCs w:val="24"/>
    </w:rPr>
  </w:style>
  <w:style w:type="character" w:customStyle="1" w:styleId="QuoteChar">
    <w:name w:val="Quote Char"/>
    <w:basedOn w:val="DefaultParagraphFont"/>
    <w:link w:val="Quote"/>
    <w:uiPriority w:val="29"/>
    <w:rsid w:val="00E75553"/>
    <w:rPr>
      <w:i/>
      <w:iCs/>
      <w:sz w:val="24"/>
      <w:szCs w:val="24"/>
    </w:rPr>
  </w:style>
  <w:style w:type="paragraph" w:styleId="IntenseQuote">
    <w:name w:val="Intense Quote"/>
    <w:basedOn w:val="Normal"/>
    <w:next w:val="Normal"/>
    <w:link w:val="IntenseQuoteChar"/>
    <w:uiPriority w:val="30"/>
    <w:qFormat/>
    <w:rsid w:val="00E75553"/>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E75553"/>
    <w:rPr>
      <w:color w:val="5B9BD5" w:themeColor="accent1"/>
      <w:sz w:val="24"/>
      <w:szCs w:val="24"/>
    </w:rPr>
  </w:style>
  <w:style w:type="character" w:styleId="SubtleEmphasis">
    <w:name w:val="Subtle Emphasis"/>
    <w:uiPriority w:val="19"/>
    <w:qFormat/>
    <w:rsid w:val="00E75553"/>
    <w:rPr>
      <w:i/>
      <w:iCs/>
      <w:color w:val="1F4D78" w:themeColor="accent1" w:themeShade="7F"/>
    </w:rPr>
  </w:style>
  <w:style w:type="character" w:styleId="IntenseEmphasis">
    <w:name w:val="Intense Emphasis"/>
    <w:uiPriority w:val="21"/>
    <w:qFormat/>
    <w:rsid w:val="00E75553"/>
    <w:rPr>
      <w:b/>
      <w:bCs/>
      <w:caps/>
      <w:color w:val="1F4D78" w:themeColor="accent1" w:themeShade="7F"/>
      <w:spacing w:val="10"/>
    </w:rPr>
  </w:style>
  <w:style w:type="character" w:styleId="SubtleReference">
    <w:name w:val="Subtle Reference"/>
    <w:uiPriority w:val="31"/>
    <w:qFormat/>
    <w:rsid w:val="00E75553"/>
    <w:rPr>
      <w:b/>
      <w:bCs/>
      <w:color w:val="5B9BD5" w:themeColor="accent1"/>
    </w:rPr>
  </w:style>
  <w:style w:type="character" w:styleId="IntenseReference">
    <w:name w:val="Intense Reference"/>
    <w:uiPriority w:val="32"/>
    <w:qFormat/>
    <w:rsid w:val="00E75553"/>
    <w:rPr>
      <w:b/>
      <w:bCs/>
      <w:i/>
      <w:iCs/>
      <w:caps/>
      <w:color w:val="5B9BD5" w:themeColor="accent1"/>
    </w:rPr>
  </w:style>
  <w:style w:type="character" w:styleId="BookTitle">
    <w:name w:val="Book Title"/>
    <w:uiPriority w:val="33"/>
    <w:qFormat/>
    <w:rsid w:val="00E75553"/>
    <w:rPr>
      <w:b/>
      <w:bCs/>
      <w:i/>
      <w:iCs/>
      <w:spacing w:val="0"/>
    </w:rPr>
  </w:style>
  <w:style w:type="paragraph" w:styleId="TOCHeading">
    <w:name w:val="TOC Heading"/>
    <w:basedOn w:val="Heading1"/>
    <w:next w:val="Normal"/>
    <w:uiPriority w:val="39"/>
    <w:semiHidden/>
    <w:unhideWhenUsed/>
    <w:qFormat/>
    <w:rsid w:val="00E75553"/>
    <w:pPr>
      <w:outlineLvl w:val="9"/>
    </w:pPr>
  </w:style>
  <w:style w:type="character" w:styleId="Hyperlink">
    <w:name w:val="Hyperlink"/>
    <w:basedOn w:val="DefaultParagraphFont"/>
    <w:uiPriority w:val="99"/>
    <w:unhideWhenUsed/>
    <w:rsid w:val="00C37472"/>
    <w:rPr>
      <w:color w:val="0563C1" w:themeColor="hyperlink"/>
      <w:u w:val="single"/>
    </w:rPr>
  </w:style>
  <w:style w:type="paragraph" w:styleId="ListParagraph">
    <w:name w:val="List Paragraph"/>
    <w:basedOn w:val="Normal"/>
    <w:uiPriority w:val="34"/>
    <w:qFormat/>
    <w:rsid w:val="00CB6E2A"/>
    <w:pPr>
      <w:ind w:left="720"/>
      <w:contextualSpacing/>
    </w:pPr>
  </w:style>
  <w:style w:type="paragraph" w:styleId="BodyText">
    <w:name w:val="Body Text"/>
    <w:basedOn w:val="Normal"/>
    <w:link w:val="BodyTextChar"/>
    <w:semiHidden/>
    <w:rsid w:val="00E07BFD"/>
    <w:pPr>
      <w:spacing w:before="0" w:after="0" w:line="240" w:lineRule="auto"/>
    </w:pPr>
    <w:rPr>
      <w:rFonts w:ascii="Arial" w:eastAsia="Times New Roman" w:hAnsi="Arial" w:cs="Times New Roman"/>
      <w:sz w:val="24"/>
    </w:rPr>
  </w:style>
  <w:style w:type="character" w:customStyle="1" w:styleId="BodyTextChar">
    <w:name w:val="Body Text Char"/>
    <w:basedOn w:val="DefaultParagraphFont"/>
    <w:link w:val="BodyText"/>
    <w:semiHidden/>
    <w:rsid w:val="00E07BFD"/>
    <w:rPr>
      <w:rFonts w:ascii="Arial" w:eastAsia="Times New Roman" w:hAnsi="Arial" w:cs="Times New Roman"/>
      <w:sz w:val="24"/>
    </w:rPr>
  </w:style>
  <w:style w:type="paragraph" w:styleId="BodyText2">
    <w:name w:val="Body Text 2"/>
    <w:basedOn w:val="Normal"/>
    <w:link w:val="BodyText2Char"/>
    <w:uiPriority w:val="99"/>
    <w:semiHidden/>
    <w:unhideWhenUsed/>
    <w:rsid w:val="00571C3B"/>
    <w:pPr>
      <w:spacing w:after="120" w:line="480" w:lineRule="auto"/>
    </w:pPr>
  </w:style>
  <w:style w:type="character" w:customStyle="1" w:styleId="BodyText2Char">
    <w:name w:val="Body Text 2 Char"/>
    <w:basedOn w:val="DefaultParagraphFont"/>
    <w:link w:val="BodyText2"/>
    <w:uiPriority w:val="99"/>
    <w:semiHidden/>
    <w:rsid w:val="00571C3B"/>
  </w:style>
  <w:style w:type="paragraph" w:styleId="PlainText">
    <w:name w:val="Plain Text"/>
    <w:basedOn w:val="Normal"/>
    <w:link w:val="PlainTextChar"/>
    <w:semiHidden/>
    <w:rsid w:val="0002162E"/>
    <w:pPr>
      <w:spacing w:before="0" w:after="0" w:line="240" w:lineRule="auto"/>
    </w:pPr>
    <w:rPr>
      <w:rFonts w:ascii="Courier" w:eastAsia="Times" w:hAnsi="Courier" w:cs="Times New Roman"/>
      <w:sz w:val="24"/>
    </w:rPr>
  </w:style>
  <w:style w:type="character" w:customStyle="1" w:styleId="PlainTextChar">
    <w:name w:val="Plain Text Char"/>
    <w:basedOn w:val="DefaultParagraphFont"/>
    <w:link w:val="PlainText"/>
    <w:semiHidden/>
    <w:rsid w:val="0002162E"/>
    <w:rPr>
      <w:rFonts w:ascii="Courier" w:eastAsia="Times" w:hAnsi="Courier" w:cs="Times New Roman"/>
      <w:sz w:val="24"/>
    </w:rPr>
  </w:style>
  <w:style w:type="paragraph" w:styleId="Header">
    <w:name w:val="header"/>
    <w:basedOn w:val="Normal"/>
    <w:link w:val="HeaderChar"/>
    <w:uiPriority w:val="99"/>
    <w:unhideWhenUsed/>
    <w:rsid w:val="00CD372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D372D"/>
  </w:style>
  <w:style w:type="paragraph" w:styleId="Footer">
    <w:name w:val="footer"/>
    <w:basedOn w:val="Normal"/>
    <w:link w:val="FooterChar"/>
    <w:uiPriority w:val="99"/>
    <w:unhideWhenUsed/>
    <w:rsid w:val="00CD372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D372D"/>
  </w:style>
  <w:style w:type="character" w:styleId="FollowedHyperlink">
    <w:name w:val="FollowedHyperlink"/>
    <w:basedOn w:val="DefaultParagraphFont"/>
    <w:uiPriority w:val="99"/>
    <w:semiHidden/>
    <w:unhideWhenUsed/>
    <w:rsid w:val="00DF495E"/>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4C0E4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0/15/cont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35733/Keeping_children_safe_in_education_2019.pdf" TargetMode="External"/><Relationship Id="rId17" Type="http://schemas.openxmlformats.org/officeDocument/2006/relationships/hyperlink" Target="https://webarchive.nationalarchives.gov.uk/20130403214153/https:/www.education.gov.uk/publications/eOrderingDownload/DFES-0036-2007.pdf" TargetMode="External"/><Relationship Id="rId2" Type="http://schemas.openxmlformats.org/officeDocument/2006/relationships/customXml" Target="../customXml/item2.xml"/><Relationship Id="rId16" Type="http://schemas.openxmlformats.org/officeDocument/2006/relationships/hyperlink" Target="http://www.legislation.gov.uk/ukpga/2006/40/cont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843108/School_inspection_handbook_-_section_5.pdf"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380595/SMSC_Guidance_Maintained_School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9EE7AD3F7B72479C2F3D61065C5A65" ma:contentTypeVersion="8" ma:contentTypeDescription="Create a new document." ma:contentTypeScope="" ma:versionID="9cdadfccf917bb9663acddbd35554812">
  <xsd:schema xmlns:xsd="http://www.w3.org/2001/XMLSchema" xmlns:xs="http://www.w3.org/2001/XMLSchema" xmlns:p="http://schemas.microsoft.com/office/2006/metadata/properties" xmlns:ns2="4d198c81-1a21-4672-a363-c60ebea72255" targetNamespace="http://schemas.microsoft.com/office/2006/metadata/properties" ma:root="true" ma:fieldsID="8dfe3d2dae484f6f7b23704aa3ae6b6b" ns2:_="">
    <xsd:import namespace="4d198c81-1a21-4672-a363-c60ebea722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98c81-1a21-4672-a363-c60ebea72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4D501-FFD7-43D3-9382-6776CD1D0419}">
  <ds:schemaRefs>
    <ds:schemaRef ds:uri="http://schemas.microsoft.com/sharepoint/v3/contenttype/forms"/>
  </ds:schemaRefs>
</ds:datastoreItem>
</file>

<file path=customXml/itemProps2.xml><?xml version="1.0" encoding="utf-8"?>
<ds:datastoreItem xmlns:ds="http://schemas.openxmlformats.org/officeDocument/2006/customXml" ds:itemID="{AA2BACAE-657A-4CE7-A4D8-A8478BC6C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98c81-1a21-4672-a363-c60ebea72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C6ED8-CB47-42F6-B76A-13430A474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3774</Words>
  <Characters>21516</Characters>
  <Application>Microsoft Office Word</Application>
  <DocSecurity>0</DocSecurity>
  <Lines>179</Lines>
  <Paragraphs>50</Paragraphs>
  <ScaleCrop>false</ScaleCrop>
  <Company>CCC</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Cathy (PSHE Services)</dc:creator>
  <cp:keywords/>
  <dc:description/>
  <cp:lastModifiedBy>H Hockley</cp:lastModifiedBy>
  <cp:revision>53</cp:revision>
  <dcterms:created xsi:type="dcterms:W3CDTF">2025-02-23T19:51:00Z</dcterms:created>
  <dcterms:modified xsi:type="dcterms:W3CDTF">2025-03-20T20:35:00Z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0x010100699EE7AD3F7B72479C2F3D61065C5A65</vt:lpwstr>
  </property>
</Properties>
</file>